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FF4" w:rsidRPr="0035390A" w:rsidRDefault="00BD3FF4" w:rsidP="0035390A">
      <w:pPr>
        <w:ind w:firstLine="568"/>
        <w:jc w:val="center"/>
        <w:rPr>
          <w:b/>
          <w:lang w:val="ky-KG"/>
        </w:rPr>
      </w:pPr>
      <w:r w:rsidRPr="0035390A">
        <w:rPr>
          <w:b/>
          <w:lang w:val="ky-KG"/>
        </w:rPr>
        <w:t>“Жарандык абалдын актылары жөнүндө” Кыргыз Республикасынын Мыйзамына өзгөртүүлөрдү киргизүү т</w:t>
      </w:r>
      <w:r w:rsidR="0035390A">
        <w:rPr>
          <w:b/>
          <w:lang w:val="ky-KG"/>
        </w:rPr>
        <w:t xml:space="preserve">ууралуу” Кыргыз Республикасынын </w:t>
      </w:r>
      <w:r w:rsidRPr="0035390A">
        <w:rPr>
          <w:b/>
          <w:lang w:val="ky-KG"/>
        </w:rPr>
        <w:t>Мыйзамынын долбооруна</w:t>
      </w:r>
    </w:p>
    <w:p w:rsidR="00BD3FF4" w:rsidRPr="0035390A" w:rsidRDefault="00BD3FF4" w:rsidP="0035390A">
      <w:pPr>
        <w:ind w:firstLine="568"/>
        <w:jc w:val="center"/>
        <w:rPr>
          <w:b/>
          <w:lang w:val="ky-KG"/>
        </w:rPr>
      </w:pPr>
      <w:r w:rsidRPr="0035390A">
        <w:rPr>
          <w:b/>
          <w:lang w:val="ky-KG"/>
        </w:rPr>
        <w:t>МААЛЫМКАТ – НЕГИЗДЕМЕ</w:t>
      </w:r>
    </w:p>
    <w:p w:rsidR="00BD3FF4" w:rsidRPr="0035390A" w:rsidRDefault="00BD3FF4" w:rsidP="000B2574">
      <w:pPr>
        <w:jc w:val="center"/>
        <w:rPr>
          <w:b/>
          <w:color w:val="000000" w:themeColor="text1"/>
          <w:lang w:val="ky-KG"/>
        </w:rPr>
      </w:pPr>
    </w:p>
    <w:p w:rsidR="007466D3" w:rsidRPr="0035390A" w:rsidRDefault="007466D3" w:rsidP="000B2574">
      <w:pPr>
        <w:pStyle w:val="610"/>
        <w:shd w:val="clear" w:color="auto" w:fill="auto"/>
        <w:spacing w:before="0" w:after="0" w:line="240" w:lineRule="auto"/>
        <w:rPr>
          <w:sz w:val="24"/>
          <w:szCs w:val="24"/>
          <w:lang w:val="ky-KG"/>
        </w:rPr>
      </w:pPr>
    </w:p>
    <w:p w:rsidR="000B2574" w:rsidRPr="0035390A" w:rsidRDefault="00BD3FF4" w:rsidP="00FA65AD">
      <w:pPr>
        <w:pStyle w:val="610"/>
        <w:numPr>
          <w:ilvl w:val="0"/>
          <w:numId w:val="5"/>
        </w:numPr>
        <w:shd w:val="clear" w:color="auto" w:fill="auto"/>
        <w:spacing w:before="0" w:after="0" w:line="240" w:lineRule="auto"/>
        <w:ind w:hanging="153"/>
        <w:jc w:val="left"/>
        <w:rPr>
          <w:sz w:val="24"/>
          <w:szCs w:val="24"/>
          <w:lang w:val="ky-KG"/>
        </w:rPr>
      </w:pPr>
      <w:bookmarkStart w:id="0" w:name="_GoBack"/>
      <w:bookmarkEnd w:id="0"/>
      <w:r w:rsidRPr="0035390A">
        <w:rPr>
          <w:sz w:val="24"/>
          <w:szCs w:val="24"/>
          <w:lang w:val="ky-KG"/>
        </w:rPr>
        <w:t>Максаты жана милдеттери</w:t>
      </w:r>
    </w:p>
    <w:p w:rsidR="00B96463" w:rsidRPr="0035390A" w:rsidRDefault="000D14BE" w:rsidP="00B96463">
      <w:pPr>
        <w:jc w:val="both"/>
        <w:rPr>
          <w:rFonts w:eastAsia="Calibri"/>
          <w:color w:val="000000" w:themeColor="text1"/>
          <w:lang w:val="ky-KG"/>
        </w:rPr>
      </w:pPr>
      <w:r w:rsidRPr="0035390A">
        <w:rPr>
          <w:lang w:val="ky-KG"/>
        </w:rPr>
        <w:tab/>
      </w:r>
      <w:r w:rsidR="00E7465D" w:rsidRPr="0035390A">
        <w:rPr>
          <w:lang w:val="ky-KG"/>
        </w:rPr>
        <w:t>Ушул “Жарандык абалдын актылары жөнүндө” Кыргыз Республикасынын Мыйзамына өзгөртүүлөрдү киргизүү тууралуу” Кыргыз Республикасынын Мыйзамынын долбоору</w:t>
      </w:r>
      <w:r w:rsidR="00E7465D" w:rsidRPr="0035390A">
        <w:rPr>
          <w:rFonts w:eastAsia="Calibri"/>
          <w:color w:val="000000" w:themeColor="text1"/>
          <w:lang w:val="ky-KG"/>
        </w:rPr>
        <w:t xml:space="preserve"> (мындан ары –Мыйзамдын долбоору) </w:t>
      </w:r>
      <w:r w:rsidR="00B96463" w:rsidRPr="0035390A">
        <w:rPr>
          <w:rFonts w:eastAsia="Calibri"/>
          <w:color w:val="000000" w:themeColor="text1"/>
          <w:lang w:val="ky-KG"/>
        </w:rPr>
        <w:t xml:space="preserve">жарандык абалдын актыларын каттоо чөйрөсүндөгү ыйгарым укуктуу органдын ишин оптималдаштыруу жана ушул чөйрөдө </w:t>
      </w:r>
      <w:r w:rsidR="00B96463" w:rsidRPr="0035390A">
        <w:rPr>
          <w:lang w:val="ky-KG"/>
        </w:rPr>
        <w:t xml:space="preserve">көрсөтүлүүчү каттоо кызматтарынын </w:t>
      </w:r>
      <w:r w:rsidR="00B96463" w:rsidRPr="0035390A">
        <w:rPr>
          <w:rFonts w:eastAsia="Calibri"/>
          <w:color w:val="000000" w:themeColor="text1"/>
          <w:lang w:val="ky-KG"/>
        </w:rPr>
        <w:t>сапатын жогорулатуу, ошондой эле Кыргыз Республикасынын Президентинин 2021-жылдын 8-февралындагы № 26 “Кыргыз Республикасынын мыйзамдарына инвентаризация жүргүзүү жөнүндө” Жарлыгын  аткаруу максатында иштелип чыкты.</w:t>
      </w:r>
    </w:p>
    <w:p w:rsidR="00E7465D" w:rsidRPr="0035390A" w:rsidRDefault="00E7465D" w:rsidP="00F47846">
      <w:pPr>
        <w:widowControl w:val="0"/>
        <w:shd w:val="clear" w:color="auto" w:fill="FFFFFF"/>
        <w:ind w:firstLine="567"/>
        <w:jc w:val="both"/>
        <w:rPr>
          <w:rFonts w:eastAsia="Calibri"/>
          <w:color w:val="000000" w:themeColor="text1"/>
          <w:lang w:val="ky-KG"/>
        </w:rPr>
      </w:pPr>
    </w:p>
    <w:p w:rsidR="000B2574" w:rsidRPr="0035390A" w:rsidRDefault="000B2574" w:rsidP="00FA65AD">
      <w:pPr>
        <w:pStyle w:val="610"/>
        <w:shd w:val="clear" w:color="auto" w:fill="auto"/>
        <w:spacing w:before="0" w:after="0" w:line="240" w:lineRule="auto"/>
        <w:ind w:firstLine="567"/>
        <w:jc w:val="left"/>
        <w:rPr>
          <w:sz w:val="24"/>
          <w:szCs w:val="24"/>
          <w:lang w:val="ky-KG"/>
        </w:rPr>
      </w:pPr>
      <w:r w:rsidRPr="0035390A">
        <w:rPr>
          <w:sz w:val="24"/>
          <w:szCs w:val="24"/>
          <w:lang w:val="ky-KG"/>
        </w:rPr>
        <w:t xml:space="preserve">2. </w:t>
      </w:r>
      <w:r w:rsidR="00B96463" w:rsidRPr="0035390A">
        <w:rPr>
          <w:sz w:val="24"/>
          <w:szCs w:val="24"/>
          <w:lang w:val="ky-KG"/>
        </w:rPr>
        <w:t>Баяндоочу бөлүк</w:t>
      </w:r>
    </w:p>
    <w:p w:rsidR="00374357" w:rsidRPr="0035390A" w:rsidRDefault="00374357" w:rsidP="000B2574">
      <w:pPr>
        <w:ind w:firstLine="567"/>
        <w:jc w:val="both"/>
        <w:rPr>
          <w:lang w:val="ky-KG"/>
        </w:rPr>
      </w:pPr>
      <w:r w:rsidRPr="0035390A">
        <w:rPr>
          <w:rFonts w:eastAsia="Calibri"/>
          <w:color w:val="000000" w:themeColor="text1"/>
          <w:lang w:val="ky-KG"/>
        </w:rPr>
        <w:t xml:space="preserve">Жарандык абалдын актыларын каттоо чөйрөсүндөгү ыйгарым укуктуу органдын ишин оптималдаштыруу жана </w:t>
      </w:r>
      <w:r w:rsidRPr="0035390A">
        <w:rPr>
          <w:lang w:val="ky-KG"/>
        </w:rPr>
        <w:t xml:space="preserve">көрсөтүлүүчү каттоо кызматтарынын </w:t>
      </w:r>
      <w:r w:rsidRPr="0035390A">
        <w:rPr>
          <w:rFonts w:eastAsia="Calibri"/>
          <w:color w:val="000000" w:themeColor="text1"/>
          <w:lang w:val="ky-KG"/>
        </w:rPr>
        <w:t>сапатын жогорулатуу зарылдыгына байланыштуу долбоор менен төмөнкүдөй өзгөртүүлөрдү киргизүү сунушталат:</w:t>
      </w:r>
      <w:r w:rsidR="000B2574" w:rsidRPr="0035390A">
        <w:rPr>
          <w:lang w:val="ky-KG"/>
        </w:rPr>
        <w:tab/>
      </w:r>
    </w:p>
    <w:p w:rsidR="000D14BE" w:rsidRPr="0035390A" w:rsidRDefault="000A14E5" w:rsidP="000A14E5">
      <w:pPr>
        <w:pStyle w:val="a6"/>
        <w:numPr>
          <w:ilvl w:val="0"/>
          <w:numId w:val="6"/>
        </w:numPr>
        <w:ind w:left="0" w:firstLine="567"/>
        <w:jc w:val="both"/>
        <w:rPr>
          <w:lang w:val="ky-KG"/>
        </w:rPr>
      </w:pPr>
      <w:r w:rsidRPr="0035390A">
        <w:rPr>
          <w:color w:val="000000" w:themeColor="text1"/>
          <w:lang w:val="ky-KG"/>
        </w:rPr>
        <w:t xml:space="preserve">КР Мыйзамынын 7-беренесинин 2-бөлүгүнүн 1 жана 2-пункттары  </w:t>
      </w:r>
      <w:r w:rsidR="00882F61" w:rsidRPr="0035390A">
        <w:rPr>
          <w:lang w:val="ky-KG"/>
        </w:rPr>
        <w:t xml:space="preserve">жарандык абалдын актыларын каттоо үчүн зарыл болгон инсандыгын ырастаган документтердин тизмесине качкындын күбөлүгүн Кыргыз Республикасындагы качкын деп таанылган адамдын инсандыгын ырастоочу документ катары киргизүү менен толукталсын. </w:t>
      </w:r>
    </w:p>
    <w:p w:rsidR="00882F61" w:rsidRPr="0035390A" w:rsidRDefault="00882F61" w:rsidP="000B2574">
      <w:pPr>
        <w:ind w:firstLine="567"/>
        <w:jc w:val="both"/>
        <w:rPr>
          <w:lang w:val="ky-KG"/>
        </w:rPr>
      </w:pPr>
      <w:r w:rsidRPr="0035390A">
        <w:rPr>
          <w:lang w:val="ky-KG"/>
        </w:rPr>
        <w:t xml:space="preserve">Бул ченем жарандык абалдын актыларын жазуу органдарынын практикалык ишинде </w:t>
      </w:r>
      <w:r w:rsidR="00655482" w:rsidRPr="0035390A">
        <w:rPr>
          <w:lang w:val="ky-KG"/>
        </w:rPr>
        <w:t xml:space="preserve">жарандык абалдын актысын каттоо үчүн </w:t>
      </w:r>
      <w:r w:rsidRPr="0035390A">
        <w:rPr>
          <w:lang w:val="ky-KG"/>
        </w:rPr>
        <w:t xml:space="preserve">Кыргыз Республикасында качкын деп таанылган жана тиешелүү күбөлүккө ээ болгон жарандар </w:t>
      </w:r>
      <w:r w:rsidR="00655482" w:rsidRPr="0035390A">
        <w:rPr>
          <w:lang w:val="ky-KG"/>
        </w:rPr>
        <w:t xml:space="preserve">кайрылган учурларга байланыштуу киргизилди, бул документ </w:t>
      </w:r>
      <w:r w:rsidRPr="0035390A">
        <w:rPr>
          <w:lang w:val="ky-KG"/>
        </w:rPr>
        <w:t xml:space="preserve">качкындардын укуктарын коргоо </w:t>
      </w:r>
      <w:r w:rsidR="00AA5D04" w:rsidRPr="0035390A">
        <w:rPr>
          <w:lang w:val="ky-KG"/>
        </w:rPr>
        <w:t xml:space="preserve">жана жарандык абалдын актыларын каттоо </w:t>
      </w:r>
      <w:r w:rsidR="00655482" w:rsidRPr="0035390A">
        <w:rPr>
          <w:lang w:val="ky-KG"/>
        </w:rPr>
        <w:t>чөйрөсүндөгү мыйзамдарга ылайык инсандыкты</w:t>
      </w:r>
      <w:r w:rsidRPr="0035390A">
        <w:rPr>
          <w:lang w:val="ky-KG"/>
        </w:rPr>
        <w:t xml:space="preserve"> ырастоочу документ болуп саналат.</w:t>
      </w:r>
      <w:r w:rsidR="00F44905" w:rsidRPr="0035390A">
        <w:rPr>
          <w:lang w:val="ky-KG"/>
        </w:rPr>
        <w:t xml:space="preserve"> Башкача айтканда, “Качкындар жөнүндө” Кыргыз Республикасынын Мыйзамынын 2-беренесине ылайык </w:t>
      </w:r>
      <w:r w:rsidR="00CE7BF3" w:rsidRPr="0035390A">
        <w:rPr>
          <w:lang w:val="ky-KG"/>
        </w:rPr>
        <w:t>качкындын ырастамасы - Кыргыз Республикасындагы качкын деп таанылган адамдын инсандыгын ырастап туруучу жана бул адамды жана анын үй-бүлө мүчөлөрүн Кыргыз Республикасынын мыйзамдарында белгиленген тартипте калкты каттоо чөйрөсүндөгү ыйгарым укуктуу мамлекеттик органында каттоого негиз болгон документ. Бирок маңызы боюнча адистештирилген деп саналган “Жарандык абалдын актылары жөнүндө” Кыргыз Республикасынын Мыйзамынын 7-беренесинин 2-бөлүгүнө ылайык качкындардын күбөлүктөрү инсандыгын ырастоочу документтердин тизмесине кирбейт.</w:t>
      </w:r>
    </w:p>
    <w:p w:rsidR="00F43B7A" w:rsidRPr="0035390A" w:rsidRDefault="00CE7BF3" w:rsidP="000B2574">
      <w:pPr>
        <w:ind w:firstLine="567"/>
        <w:jc w:val="both"/>
        <w:rPr>
          <w:lang w:val="ky-KG"/>
        </w:rPr>
      </w:pPr>
      <w:r w:rsidRPr="0035390A">
        <w:rPr>
          <w:lang w:val="ky-KG"/>
        </w:rPr>
        <w:t xml:space="preserve">Ошондой эле, </w:t>
      </w:r>
      <w:r w:rsidR="00E958C9" w:rsidRPr="0035390A">
        <w:rPr>
          <w:lang w:val="ky-KG"/>
        </w:rPr>
        <w:t xml:space="preserve">16 жашка толгон жана жашы жете элек адамдардын аты-жөнүн өзгөртүүнү каттоодо инсандыгын ырастоочу документтердин тизмесине туулгандыгы тууралуу күбөлүгүн  киргизүү </w:t>
      </w:r>
      <w:r w:rsidRPr="0035390A">
        <w:rPr>
          <w:lang w:val="ky-KG"/>
        </w:rPr>
        <w:t>долбоор</w:t>
      </w:r>
      <w:r w:rsidR="00E958C9" w:rsidRPr="0035390A">
        <w:rPr>
          <w:lang w:val="ky-KG"/>
        </w:rPr>
        <w:t xml:space="preserve"> менен</w:t>
      </w:r>
      <w:r w:rsidRPr="0035390A">
        <w:rPr>
          <w:lang w:val="ky-KG"/>
        </w:rPr>
        <w:t xml:space="preserve"> сунушталууда.</w:t>
      </w:r>
    </w:p>
    <w:p w:rsidR="00E958C9" w:rsidRPr="0035390A" w:rsidRDefault="00E958C9" w:rsidP="000B2574">
      <w:pPr>
        <w:ind w:firstLine="567"/>
        <w:jc w:val="both"/>
        <w:rPr>
          <w:lang w:val="ky-KG"/>
        </w:rPr>
      </w:pPr>
      <w:r w:rsidRPr="0035390A">
        <w:rPr>
          <w:lang w:val="ky-KG"/>
        </w:rPr>
        <w:t>Бул ченем 16 жашка толгон, бирок паспорт ала элек, фамилиясын, атын же атасынын атын өзгөртүүнү каалаган адамдар</w:t>
      </w:r>
      <w:r w:rsidR="001826F0" w:rsidRPr="0035390A">
        <w:rPr>
          <w:lang w:val="ky-KG"/>
        </w:rPr>
        <w:t>дын</w:t>
      </w:r>
      <w:r w:rsidRPr="0035390A">
        <w:rPr>
          <w:lang w:val="ky-KG"/>
        </w:rPr>
        <w:t>,</w:t>
      </w:r>
      <w:r w:rsidR="001826F0" w:rsidRPr="0035390A">
        <w:rPr>
          <w:lang w:val="ky-KG"/>
        </w:rPr>
        <w:t xml:space="preserve"> ошондой эле атын-жөнүн өзгөртүү жөнүндө арыз берген учурда 16 жашка толо элек,  бирок жакынкы мезгилде Кыргыз Республикасынын жаранын паспорт менен документтештирүүгө укук берүүчү куракка жете турган адамдардын </w:t>
      </w:r>
      <w:r w:rsidRPr="0035390A">
        <w:rPr>
          <w:lang w:val="ky-KG"/>
        </w:rPr>
        <w:t xml:space="preserve">аты-жөнүн өзгөртүүдө колдонуудагы </w:t>
      </w:r>
      <w:r w:rsidR="001826F0" w:rsidRPr="0035390A">
        <w:rPr>
          <w:lang w:val="ky-KG"/>
        </w:rPr>
        <w:t xml:space="preserve">ченемдин түрдүүчө колдонулушун </w:t>
      </w:r>
      <w:r w:rsidRPr="0035390A">
        <w:rPr>
          <w:lang w:val="ky-KG"/>
        </w:rPr>
        <w:t>болтурбоо максатында киргизилүүдө.</w:t>
      </w:r>
      <w:r w:rsidR="001826F0" w:rsidRPr="0035390A">
        <w:rPr>
          <w:lang w:val="ky-KG"/>
        </w:rPr>
        <w:t xml:space="preserve"> Көбүнчө ЖААЖ органдары бул категориядагы адамдарды Кыргыз </w:t>
      </w:r>
      <w:r w:rsidR="001826F0" w:rsidRPr="0035390A">
        <w:rPr>
          <w:lang w:val="ky-KG"/>
        </w:rPr>
        <w:lastRenderedPageBreak/>
        <w:t>Республикасынын жаранынын паспорту менен документтештир</w:t>
      </w:r>
      <w:r w:rsidR="00884096" w:rsidRPr="0035390A">
        <w:rPr>
          <w:lang w:val="ky-KG"/>
        </w:rPr>
        <w:t>илмейинче</w:t>
      </w:r>
      <w:r w:rsidR="001826F0" w:rsidRPr="0035390A">
        <w:rPr>
          <w:lang w:val="ky-KG"/>
        </w:rPr>
        <w:t xml:space="preserve"> өзгөртүүлөрдү киргизишпейт, бул өз кезегинде жарандардын көптөгөн нааразычылыктарын жана даттанууларын жаратат.</w:t>
      </w:r>
      <w:r w:rsidRPr="0035390A">
        <w:rPr>
          <w:lang w:val="ky-KG"/>
        </w:rPr>
        <w:t xml:space="preserve"> </w:t>
      </w:r>
    </w:p>
    <w:p w:rsidR="00884096" w:rsidRPr="0035390A" w:rsidRDefault="00A85494" w:rsidP="000B2574">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2.</w:t>
      </w:r>
      <w:r w:rsidR="00FA65AD" w:rsidRPr="0035390A">
        <w:rPr>
          <w:rFonts w:ascii="Times New Roman" w:hAnsi="Times New Roman" w:cs="Times New Roman"/>
          <w:sz w:val="24"/>
          <w:szCs w:val="24"/>
          <w:lang w:val="ky-KG"/>
        </w:rPr>
        <w:t xml:space="preserve"> </w:t>
      </w:r>
      <w:r w:rsidR="002C6195" w:rsidRPr="0035390A">
        <w:rPr>
          <w:rFonts w:ascii="Times New Roman" w:hAnsi="Times New Roman" w:cs="Times New Roman"/>
          <w:sz w:val="24"/>
          <w:szCs w:val="24"/>
          <w:lang w:val="ky-KG"/>
        </w:rPr>
        <w:t>Мыйзамдын 13-беренесинин 1-бөлүгүнүн 2-пунктчасында туулгандыгы тууралуу күбөлүктү мамлекеттик каттоо үчүн негиз катары жакын тууганынын, ошондой эле балдарды коргоо боюнча ыйгарым укуктуу органдын аймактык бөлүмүнүн кызматкеринин</w:t>
      </w:r>
      <w:r w:rsidR="00AC7FEF" w:rsidRPr="0035390A">
        <w:rPr>
          <w:rFonts w:ascii="Times New Roman" w:hAnsi="Times New Roman" w:cs="Times New Roman"/>
          <w:sz w:val="24"/>
          <w:szCs w:val="24"/>
          <w:lang w:val="ky-KG"/>
        </w:rPr>
        <w:t xml:space="preserve"> инсандыгын ырастоочу документтер менен толукталды.</w:t>
      </w:r>
    </w:p>
    <w:p w:rsidR="00AC7FEF" w:rsidRPr="0035390A" w:rsidRDefault="00AC7FEF" w:rsidP="000B2574">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Мындай өзгөртүүнү киргизүү жарандык абалдын актыларын жазуу органдарынын практикалык ишинде баланын жакын туугандары, ошондой эле балдарды коргоо боюнча ыйгарым укуктуу мамлекеттик органдар туулгандыгын каттоо үчүн кайрылган учурлар кездешкендигине байланыштуу сунушталууда.</w:t>
      </w:r>
    </w:p>
    <w:p w:rsidR="00F13C29" w:rsidRPr="0035390A" w:rsidRDefault="00F602AF" w:rsidP="00F13C29">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3.</w:t>
      </w:r>
      <w:r w:rsidR="00252054" w:rsidRPr="0035390A">
        <w:rPr>
          <w:rFonts w:ascii="Times New Roman" w:hAnsi="Times New Roman" w:cs="Times New Roman"/>
          <w:sz w:val="24"/>
          <w:szCs w:val="24"/>
          <w:lang w:val="ky-KG"/>
        </w:rPr>
        <w:t xml:space="preserve"> </w:t>
      </w:r>
      <w:r w:rsidR="00F13C29" w:rsidRPr="0035390A">
        <w:rPr>
          <w:rFonts w:ascii="Times New Roman" w:hAnsi="Times New Roman" w:cs="Times New Roman"/>
          <w:sz w:val="24"/>
          <w:szCs w:val="24"/>
          <w:lang w:val="ky-KG"/>
        </w:rPr>
        <w:t xml:space="preserve">16-берененин 3-пунктчасы энеси өлгөн, энеси эмгекке жараксыз деп таанылган, анын жүргөн жери жөнүндө маалыматтар болбогон же ал энелик укуктарынан ажыратылган учурда атасынын арызы боюнча ата-эне жөнүндө маалыматтарды киргизүүдө балдарды коргоо боюнча ыйгарым укуктуу мамлекеттик органдын аймактык бөлүмүнүн макулдугун алуу зарылчылыгы жөнүндө ченем менен толукталууда. </w:t>
      </w:r>
    </w:p>
    <w:p w:rsidR="00F13C29" w:rsidRPr="0035390A" w:rsidRDefault="00F13C29" w:rsidP="000B2574">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 xml:space="preserve">Бул ченем менен толуктоолорду киргизүү баланын ата-энеси жөнүндө маалыматты туулгандыгы тууралуу күбөлүккө киргизүүдө бала чындыгында ушул атанын колунда тарбияланып жатканын жана турмуштук оор кырдаалда эместигин </w:t>
      </w:r>
      <w:r w:rsidR="00952C17" w:rsidRPr="0035390A">
        <w:rPr>
          <w:rFonts w:ascii="Times New Roman" w:hAnsi="Times New Roman" w:cs="Times New Roman"/>
          <w:sz w:val="24"/>
          <w:szCs w:val="24"/>
          <w:lang w:val="ky-KG"/>
        </w:rPr>
        <w:t xml:space="preserve">балдарды коргоо боюнча мамлекеттик орган тарабынан </w:t>
      </w:r>
      <w:r w:rsidRPr="0035390A">
        <w:rPr>
          <w:rFonts w:ascii="Times New Roman" w:hAnsi="Times New Roman" w:cs="Times New Roman"/>
          <w:sz w:val="24"/>
          <w:szCs w:val="24"/>
          <w:lang w:val="ky-KG"/>
        </w:rPr>
        <w:t>тастыктоо талап кылынгандыгы</w:t>
      </w:r>
      <w:r w:rsidR="00952C17" w:rsidRPr="0035390A">
        <w:rPr>
          <w:rFonts w:ascii="Times New Roman" w:hAnsi="Times New Roman" w:cs="Times New Roman"/>
          <w:sz w:val="24"/>
          <w:szCs w:val="24"/>
          <w:lang w:val="ky-KG"/>
        </w:rPr>
        <w:t xml:space="preserve"> менен шартталды. </w:t>
      </w:r>
    </w:p>
    <w:p w:rsidR="00FF008B" w:rsidRPr="0035390A" w:rsidRDefault="00C41464" w:rsidP="0065300D">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4.</w:t>
      </w:r>
      <w:r w:rsidR="00952C17" w:rsidRPr="0035390A">
        <w:rPr>
          <w:rFonts w:ascii="Times New Roman" w:hAnsi="Times New Roman" w:cs="Times New Roman"/>
          <w:sz w:val="24"/>
          <w:szCs w:val="24"/>
          <w:lang w:val="ky-KG"/>
        </w:rPr>
        <w:t xml:space="preserve"> </w:t>
      </w:r>
      <w:r w:rsidR="00FF008B" w:rsidRPr="0035390A">
        <w:rPr>
          <w:rFonts w:ascii="Times New Roman" w:hAnsi="Times New Roman" w:cs="Times New Roman"/>
          <w:sz w:val="24"/>
          <w:szCs w:val="24"/>
          <w:lang w:val="ky-KG"/>
        </w:rPr>
        <w:t xml:space="preserve">Мыйзамдын 22-беренесин Кыргыз Республикасынын жаранынын чет өлкөлүк жаран же жарандыгы жок адам менен никелешүүсү боюнча мамлекеттик каттоо маселесин чет өлкөлүк жарандын же жарандыгы жок адамдын никелешүүгө укук жөндөмдүүлүгүн ырастоочу документтин негизинде регламенттеген </w:t>
      </w:r>
      <w:r w:rsidR="00952C17" w:rsidRPr="0035390A">
        <w:rPr>
          <w:rFonts w:ascii="Times New Roman" w:hAnsi="Times New Roman" w:cs="Times New Roman"/>
          <w:sz w:val="24"/>
          <w:szCs w:val="24"/>
          <w:lang w:val="ky-KG"/>
        </w:rPr>
        <w:t>6-бөлүк менен толуктоо сунушталууда</w:t>
      </w:r>
      <w:r w:rsidR="00FF008B" w:rsidRPr="0035390A">
        <w:rPr>
          <w:rFonts w:ascii="Times New Roman" w:hAnsi="Times New Roman" w:cs="Times New Roman"/>
          <w:sz w:val="24"/>
          <w:szCs w:val="24"/>
          <w:lang w:val="ky-KG"/>
        </w:rPr>
        <w:t xml:space="preserve">.  </w:t>
      </w:r>
    </w:p>
    <w:p w:rsidR="00EB2B74" w:rsidRPr="0035390A" w:rsidRDefault="00EB2B74" w:rsidP="0065300D">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t xml:space="preserve">Бул ченем </w:t>
      </w:r>
      <w:r w:rsidR="0072032E" w:rsidRPr="0035390A">
        <w:rPr>
          <w:rFonts w:ascii="Times New Roman" w:hAnsi="Times New Roman" w:cs="Times New Roman"/>
          <w:sz w:val="24"/>
          <w:szCs w:val="24"/>
          <w:lang w:val="ky-KG"/>
        </w:rPr>
        <w:t>никелешүүгө укук</w:t>
      </w:r>
      <w:r w:rsidR="00FC7706" w:rsidRPr="0035390A">
        <w:rPr>
          <w:rFonts w:ascii="Times New Roman" w:hAnsi="Times New Roman" w:cs="Times New Roman"/>
          <w:sz w:val="24"/>
          <w:szCs w:val="24"/>
          <w:lang w:val="ky-KG"/>
        </w:rPr>
        <w:t xml:space="preserve"> жөндөмдүүлүгү</w:t>
      </w:r>
      <w:r w:rsidRPr="0035390A">
        <w:rPr>
          <w:rFonts w:ascii="Times New Roman" w:hAnsi="Times New Roman" w:cs="Times New Roman"/>
          <w:sz w:val="24"/>
          <w:szCs w:val="24"/>
          <w:lang w:val="ky-KG"/>
        </w:rPr>
        <w:t xml:space="preserve"> жөнүндө ченемди Кыргыз Республикасынын Үй-бүлө кодексинин 15-беренесинин талаптарына ылайык келтирүү зарылчылыгына байланыштуу сунушталып жатат, а</w:t>
      </w:r>
      <w:r w:rsidR="0072032E" w:rsidRPr="0035390A">
        <w:rPr>
          <w:rFonts w:ascii="Times New Roman" w:hAnsi="Times New Roman" w:cs="Times New Roman"/>
          <w:sz w:val="24"/>
          <w:szCs w:val="24"/>
          <w:lang w:val="ky-KG"/>
        </w:rPr>
        <w:t>нда</w:t>
      </w:r>
      <w:r w:rsidRPr="0035390A">
        <w:rPr>
          <w:rFonts w:ascii="Times New Roman" w:hAnsi="Times New Roman" w:cs="Times New Roman"/>
          <w:sz w:val="24"/>
          <w:szCs w:val="24"/>
          <w:lang w:val="ky-KG"/>
        </w:rPr>
        <w:t xml:space="preserve"> </w:t>
      </w:r>
      <w:r w:rsidR="0072032E" w:rsidRPr="0035390A">
        <w:rPr>
          <w:rFonts w:ascii="Times New Roman" w:hAnsi="Times New Roman" w:cs="Times New Roman"/>
          <w:sz w:val="24"/>
          <w:szCs w:val="24"/>
          <w:lang w:val="ky-KG"/>
        </w:rPr>
        <w:t xml:space="preserve">буга чейин алардын бири башка катталган никеде турган болсо, </w:t>
      </w:r>
      <w:r w:rsidRPr="0035390A">
        <w:rPr>
          <w:rFonts w:ascii="Times New Roman" w:hAnsi="Times New Roman" w:cs="Times New Roman"/>
          <w:sz w:val="24"/>
          <w:szCs w:val="24"/>
          <w:lang w:val="ky-KG"/>
        </w:rPr>
        <w:t>эркек менен аялдын ортосунда никеге турууга жол берилбестиги</w:t>
      </w:r>
      <w:r w:rsidR="0072032E" w:rsidRPr="0035390A">
        <w:rPr>
          <w:rFonts w:ascii="Times New Roman" w:hAnsi="Times New Roman" w:cs="Times New Roman"/>
          <w:sz w:val="24"/>
          <w:szCs w:val="24"/>
          <w:lang w:val="ky-KG"/>
        </w:rPr>
        <w:t xml:space="preserve"> </w:t>
      </w:r>
      <w:r w:rsidRPr="0035390A">
        <w:rPr>
          <w:rFonts w:ascii="Times New Roman" w:hAnsi="Times New Roman" w:cs="Times New Roman"/>
          <w:sz w:val="24"/>
          <w:szCs w:val="24"/>
          <w:lang w:val="ky-KG"/>
        </w:rPr>
        <w:t>көрсөтү</w:t>
      </w:r>
      <w:r w:rsidR="0072032E" w:rsidRPr="0035390A">
        <w:rPr>
          <w:rFonts w:ascii="Times New Roman" w:hAnsi="Times New Roman" w:cs="Times New Roman"/>
          <w:sz w:val="24"/>
          <w:szCs w:val="24"/>
          <w:lang w:val="ky-KG"/>
        </w:rPr>
        <w:t>лү</w:t>
      </w:r>
      <w:r w:rsidRPr="0035390A">
        <w:rPr>
          <w:rFonts w:ascii="Times New Roman" w:hAnsi="Times New Roman" w:cs="Times New Roman"/>
          <w:sz w:val="24"/>
          <w:szCs w:val="24"/>
          <w:lang w:val="ky-KG"/>
        </w:rPr>
        <w:t>п турат,</w:t>
      </w:r>
      <w:r w:rsidR="0072032E" w:rsidRPr="0035390A">
        <w:rPr>
          <w:rFonts w:ascii="Times New Roman" w:hAnsi="Times New Roman" w:cs="Times New Roman"/>
          <w:sz w:val="24"/>
          <w:szCs w:val="24"/>
          <w:lang w:val="ky-KG"/>
        </w:rPr>
        <w:t xml:space="preserve"> </w:t>
      </w:r>
      <w:r w:rsidRPr="0035390A">
        <w:rPr>
          <w:rFonts w:ascii="Times New Roman" w:hAnsi="Times New Roman" w:cs="Times New Roman"/>
          <w:sz w:val="24"/>
          <w:szCs w:val="24"/>
          <w:lang w:val="ky-KG"/>
        </w:rPr>
        <w:t xml:space="preserve">мындан тышкары 1993-жылдагы КМШга </w:t>
      </w:r>
      <w:r w:rsidR="00FC7706" w:rsidRPr="0035390A">
        <w:rPr>
          <w:rFonts w:ascii="Times New Roman" w:hAnsi="Times New Roman" w:cs="Times New Roman"/>
          <w:sz w:val="24"/>
          <w:szCs w:val="24"/>
          <w:lang w:val="ky-KG"/>
        </w:rPr>
        <w:t>катышкан мамлекеттердин</w:t>
      </w:r>
      <w:r w:rsidRPr="0035390A">
        <w:rPr>
          <w:rFonts w:ascii="Times New Roman" w:hAnsi="Times New Roman" w:cs="Times New Roman"/>
          <w:sz w:val="24"/>
          <w:szCs w:val="24"/>
          <w:lang w:val="ky-KG"/>
        </w:rPr>
        <w:t xml:space="preserve"> </w:t>
      </w:r>
      <w:r w:rsidR="00FC7706" w:rsidRPr="0035390A">
        <w:rPr>
          <w:rFonts w:ascii="Times New Roman" w:hAnsi="Times New Roman" w:cs="Times New Roman"/>
          <w:sz w:val="24"/>
          <w:szCs w:val="24"/>
          <w:lang w:val="ky-KG"/>
        </w:rPr>
        <w:t xml:space="preserve">Минск келишимдерине ылайык </w:t>
      </w:r>
      <w:r w:rsidRPr="0035390A">
        <w:rPr>
          <w:rFonts w:ascii="Times New Roman" w:hAnsi="Times New Roman" w:cs="Times New Roman"/>
          <w:sz w:val="24"/>
          <w:szCs w:val="24"/>
          <w:lang w:val="ky-KG"/>
        </w:rPr>
        <w:t>никеге турууга тоскоол</w:t>
      </w:r>
      <w:r w:rsidR="00FC7706" w:rsidRPr="0035390A">
        <w:rPr>
          <w:rFonts w:ascii="Times New Roman" w:hAnsi="Times New Roman" w:cs="Times New Roman"/>
          <w:sz w:val="24"/>
          <w:szCs w:val="24"/>
          <w:lang w:val="ky-KG"/>
        </w:rPr>
        <w:t xml:space="preserve">дуктар боюнча </w:t>
      </w:r>
      <w:r w:rsidRPr="0035390A">
        <w:rPr>
          <w:rFonts w:ascii="Times New Roman" w:hAnsi="Times New Roman" w:cs="Times New Roman"/>
          <w:sz w:val="24"/>
          <w:szCs w:val="24"/>
          <w:lang w:val="ky-KG"/>
        </w:rPr>
        <w:t>аймагында нике кыйылып жаткан Келишим түзүүчү тараптын мыйзамдарынын талаптары сакталууга тийиш.</w:t>
      </w:r>
    </w:p>
    <w:p w:rsidR="003F63A7" w:rsidRPr="0035390A" w:rsidRDefault="00C7754B" w:rsidP="0065300D">
      <w:pPr>
        <w:ind w:firstLine="567"/>
        <w:jc w:val="both"/>
        <w:rPr>
          <w:lang w:val="ky-KG"/>
        </w:rPr>
      </w:pPr>
      <w:r w:rsidRPr="0035390A">
        <w:rPr>
          <w:lang w:val="ky-KG"/>
        </w:rPr>
        <w:t>5.</w:t>
      </w:r>
      <w:r w:rsidR="00166843" w:rsidRPr="0035390A">
        <w:rPr>
          <w:lang w:val="ky-KG"/>
        </w:rPr>
        <w:t xml:space="preserve"> </w:t>
      </w:r>
      <w:r w:rsidR="003F63A7" w:rsidRPr="0035390A">
        <w:rPr>
          <w:lang w:val="ky-KG"/>
        </w:rPr>
        <w:t>28-берененин 5-пунктунан никенин бузулгандыгын мамлекеттик каттоо боюнча кызыкчылыктарды билдирүүгө жана никенин бузулгандыгы тууралуу күбөлүктү алууга атайын каралган жана айтылган ыйгарым укуктарды ишеним катта чагылдыруу жөнүндө  жобону алып салуу сунушталууда.</w:t>
      </w:r>
    </w:p>
    <w:p w:rsidR="00B02F7B" w:rsidRPr="0035390A" w:rsidRDefault="00B02F7B" w:rsidP="00397EAC">
      <w:pPr>
        <w:ind w:firstLine="567"/>
        <w:jc w:val="both"/>
        <w:rPr>
          <w:lang w:val="ky-KG"/>
        </w:rPr>
      </w:pPr>
      <w:r w:rsidRPr="0035390A">
        <w:rPr>
          <w:lang w:val="ky-KG"/>
        </w:rPr>
        <w:t>Бул ченем үчүнчү жактардын ишеним каты боюнча никенин бузулгандыгы тууралуу күбөлүк ала албаган бир нече ирет жана тез-тез кездешкен учурлар</w:t>
      </w:r>
      <w:r w:rsidR="00841183" w:rsidRPr="0035390A">
        <w:rPr>
          <w:lang w:val="ky-KG"/>
        </w:rPr>
        <w:t>ына</w:t>
      </w:r>
      <w:r w:rsidRPr="0035390A">
        <w:rPr>
          <w:lang w:val="ky-KG"/>
        </w:rPr>
        <w:t xml:space="preserve"> байланыштуу сунушталды, анткени колдонуудагы ченем атайын каралган (айтылган) ыйгарым укуктарды талап кылат.</w:t>
      </w:r>
    </w:p>
    <w:p w:rsidR="001467C4" w:rsidRPr="0035390A" w:rsidRDefault="001467C4" w:rsidP="00397EAC">
      <w:pPr>
        <w:ind w:firstLine="567"/>
        <w:jc w:val="both"/>
        <w:rPr>
          <w:lang w:val="ky-KG"/>
        </w:rPr>
      </w:pPr>
      <w:r w:rsidRPr="0035390A">
        <w:rPr>
          <w:lang w:val="ky-KG"/>
        </w:rPr>
        <w:t xml:space="preserve">ЖААЖ органдары тарабынан үчүнчү жактарга никенин бузулгандыгы тууралуу күбөлүк берилбегендигине байланыштуу, Департаменттин да, Кыргыз Республикасынын Санариптик өнүктүрүү министрлигинин (мындан ары - КР СӨМ) да даректерине ажырашып жаткан жарандардын өкүлдөрүнөн даттануулар келип түшүүдө, алар кийинчерээк КР </w:t>
      </w:r>
      <w:r w:rsidR="00B07469" w:rsidRPr="0035390A">
        <w:rPr>
          <w:lang w:val="ky-KG"/>
        </w:rPr>
        <w:t>СӨМгө</w:t>
      </w:r>
      <w:r w:rsidRPr="0035390A">
        <w:rPr>
          <w:lang w:val="ky-KG"/>
        </w:rPr>
        <w:t xml:space="preserve"> карата административдик доо арыздар боюнча сот</w:t>
      </w:r>
      <w:r w:rsidR="00B07469" w:rsidRPr="0035390A">
        <w:rPr>
          <w:lang w:val="ky-KG"/>
        </w:rPr>
        <w:t>тук териштирүү баскычына</w:t>
      </w:r>
      <w:r w:rsidRPr="0035390A">
        <w:rPr>
          <w:lang w:val="ky-KG"/>
        </w:rPr>
        <w:t xml:space="preserve"> өтүү</w:t>
      </w:r>
      <w:r w:rsidR="00B07469" w:rsidRPr="0035390A">
        <w:rPr>
          <w:lang w:val="ky-KG"/>
        </w:rPr>
        <w:t>дө.</w:t>
      </w:r>
    </w:p>
    <w:p w:rsidR="00B5255D" w:rsidRPr="0035390A" w:rsidRDefault="007D35D1" w:rsidP="00397EAC">
      <w:pPr>
        <w:pStyle w:val="tkTekst"/>
        <w:spacing w:after="0" w:line="240" w:lineRule="auto"/>
        <w:rPr>
          <w:rFonts w:ascii="Times New Roman" w:hAnsi="Times New Roman" w:cs="Times New Roman"/>
          <w:sz w:val="24"/>
          <w:szCs w:val="24"/>
          <w:lang w:val="ky-KG"/>
        </w:rPr>
      </w:pPr>
      <w:r w:rsidRPr="0035390A">
        <w:rPr>
          <w:rFonts w:ascii="Times New Roman" w:hAnsi="Times New Roman" w:cs="Times New Roman"/>
          <w:sz w:val="24"/>
          <w:szCs w:val="24"/>
          <w:lang w:val="ky-KG"/>
        </w:rPr>
        <w:lastRenderedPageBreak/>
        <w:t>6.</w:t>
      </w:r>
      <w:r w:rsidR="00397EAC" w:rsidRPr="0035390A">
        <w:rPr>
          <w:sz w:val="24"/>
          <w:szCs w:val="24"/>
          <w:lang w:val="ky-KG"/>
        </w:rPr>
        <w:t xml:space="preserve"> </w:t>
      </w:r>
      <w:r w:rsidR="00B5255D" w:rsidRPr="0035390A">
        <w:rPr>
          <w:rFonts w:ascii="Times New Roman" w:hAnsi="Times New Roman" w:cs="Times New Roman"/>
          <w:sz w:val="24"/>
          <w:szCs w:val="24"/>
          <w:lang w:val="ky-KG"/>
        </w:rPr>
        <w:t>30-берененин 3-бөлүгү ошол эле берененин 1-бөлүгүнүн экинчи абзацынын талаптарына ылайык он алты жашка чыга элек адамдардын атасынын атын өзгөртүүнү жүзөгө ашыруу жөнүндө ченем менен толукталууда.</w:t>
      </w:r>
    </w:p>
    <w:p w:rsidR="00B5255D" w:rsidRPr="0035390A" w:rsidRDefault="00B5255D" w:rsidP="00397EAC">
      <w:pPr>
        <w:ind w:firstLine="567"/>
        <w:jc w:val="both"/>
        <w:rPr>
          <w:lang w:val="ky-KG"/>
        </w:rPr>
      </w:pPr>
      <w:r w:rsidRPr="0035390A">
        <w:rPr>
          <w:lang w:val="ky-KG"/>
        </w:rPr>
        <w:t>Бул ченем “Жарандык абалдын актылары жөнүндө” Кыргыз Республикасынын Мыйзамынын 17-беренесинин 4-бөлүгүнө ылайык, атасынын аты баланын туулгандыгын каттоодо атасынын аты менен жазылгандыгына байланыштуу сунушталууда, ушундай эле ченем Үй-бүлө кодексинин 63-беренесинин 2-бөлүгүндө да жазылган.</w:t>
      </w:r>
    </w:p>
    <w:p w:rsidR="00862471" w:rsidRPr="0035390A" w:rsidRDefault="00B5255D" w:rsidP="00397EAC">
      <w:pPr>
        <w:ind w:firstLine="567"/>
        <w:jc w:val="both"/>
        <w:rPr>
          <w:lang w:val="ky-KG"/>
        </w:rPr>
      </w:pPr>
      <w:r w:rsidRPr="0035390A">
        <w:rPr>
          <w:lang w:val="ky-KG"/>
        </w:rPr>
        <w:t>Ошол эле учурда “Жарандык абалдын актылары жөнүндө” Кыргыз Республикас</w:t>
      </w:r>
      <w:r w:rsidR="00862471" w:rsidRPr="0035390A">
        <w:rPr>
          <w:lang w:val="ky-KG"/>
        </w:rPr>
        <w:t>ынын Мыйзамынын 30-беренесинин 3</w:t>
      </w:r>
      <w:r w:rsidRPr="0035390A">
        <w:rPr>
          <w:lang w:val="ky-KG"/>
        </w:rPr>
        <w:t xml:space="preserve">-бөлүгүнө ылайык </w:t>
      </w:r>
      <w:r w:rsidR="00762EB4" w:rsidRPr="0035390A">
        <w:rPr>
          <w:lang w:val="ky-KG"/>
        </w:rPr>
        <w:t>о</w:t>
      </w:r>
      <w:r w:rsidR="00862471" w:rsidRPr="0035390A">
        <w:rPr>
          <w:lang w:val="ky-KG"/>
        </w:rPr>
        <w:t>н алты жаш курагына толо элек адамдын фамилиясын, атын жана атасынын атын өзгөртүүгө ата-энесин дайынсыз жок деп таануу, аны ата-эненин укуктарынын ажыратуу, аны эмгекке жарамсыз деп таануу жөнүндө соттун мыйзамдуу түрдө күчүнө кирген чечими көрсөтүлгөндө, ата-энесинин биринин пикири эсепке алын</w:t>
      </w:r>
      <w:r w:rsidR="00762EB4" w:rsidRPr="0035390A">
        <w:rPr>
          <w:lang w:val="ky-KG"/>
        </w:rPr>
        <w:t>бастан</w:t>
      </w:r>
      <w:r w:rsidR="00862471" w:rsidRPr="0035390A">
        <w:rPr>
          <w:lang w:val="ky-KG"/>
        </w:rPr>
        <w:t xml:space="preserve"> жол берилүүчү ченем белгиленген.</w:t>
      </w:r>
      <w:r w:rsidR="00762EB4" w:rsidRPr="0035390A">
        <w:rPr>
          <w:rFonts w:ascii="Arial" w:hAnsi="Arial" w:cs="Arial"/>
          <w:color w:val="000000"/>
          <w:shd w:val="clear" w:color="auto" w:fill="FFFFFF"/>
          <w:lang w:val="ky-KG"/>
        </w:rPr>
        <w:t xml:space="preserve"> </w:t>
      </w:r>
      <w:r w:rsidR="00762EB4" w:rsidRPr="0035390A">
        <w:rPr>
          <w:lang w:val="ky-KG"/>
        </w:rPr>
        <w:t>Бирок, айрым жарандар бул ченемди ар кандай вариантта, мыйзамдын ченемдерин эске албастан, атасынын атын өзгөртүү жагынан аты-жөнүн өзгөртүү мүмкүнчүлүгү деп түшүнүшөт. Башкача айтканда, бала төрөлгөндө атасынын атын жазуу аты-жөнү өзгөртүлгөн учурларда гана, асырап алууга, аталыкты аныктоого, атасынын аты өзгөргөнгө байланыштуу же соттун чечими боюнча  өзгөртүлүшү мүмкүн.</w:t>
      </w:r>
    </w:p>
    <w:p w:rsidR="00696D8F" w:rsidRPr="0035390A" w:rsidRDefault="00696D8F" w:rsidP="00397EAC">
      <w:pPr>
        <w:ind w:firstLine="567"/>
        <w:jc w:val="both"/>
        <w:rPr>
          <w:lang w:val="ky-KG"/>
        </w:rPr>
      </w:pPr>
      <w:r w:rsidRPr="0035390A">
        <w:rPr>
          <w:lang w:val="ky-KG"/>
        </w:rPr>
        <w:t xml:space="preserve">Ошентип, мисалы, ЖААЖ органдарынын практикасында аты-жөнүн өзгөртүүгө байланыштуу </w:t>
      </w:r>
      <w:r w:rsidR="00F6718C" w:rsidRPr="0035390A">
        <w:rPr>
          <w:lang w:val="ky-KG"/>
        </w:rPr>
        <w:t xml:space="preserve">туулгандыгы тууралуу актылык жазууга </w:t>
      </w:r>
      <w:r w:rsidRPr="0035390A">
        <w:rPr>
          <w:lang w:val="ky-KG"/>
        </w:rPr>
        <w:t>атасынын аты</w:t>
      </w:r>
      <w:r w:rsidR="00F6718C" w:rsidRPr="0035390A">
        <w:rPr>
          <w:lang w:val="ky-KG"/>
        </w:rPr>
        <w:t xml:space="preserve">н </w:t>
      </w:r>
      <w:r w:rsidRPr="0035390A">
        <w:rPr>
          <w:lang w:val="ky-KG"/>
        </w:rPr>
        <w:t>жазуу энесинин аты менен киргизилген учур бар.</w:t>
      </w:r>
      <w:r w:rsidR="000E4313" w:rsidRPr="0035390A">
        <w:rPr>
          <w:rFonts w:ascii="Arial" w:hAnsi="Arial" w:cs="Arial"/>
          <w:color w:val="000000"/>
          <w:shd w:val="clear" w:color="auto" w:fill="FFFFFF"/>
          <w:lang w:val="ky-KG"/>
        </w:rPr>
        <w:t xml:space="preserve"> </w:t>
      </w:r>
      <w:r w:rsidR="000E4313" w:rsidRPr="0035390A">
        <w:rPr>
          <w:lang w:val="ky-KG"/>
        </w:rPr>
        <w:t>Ошол эле учурда сот процессинде эненин өкүлдөрү 17-берененин 5-бөлүгүндө каралган ченем менен даттанышкан. Мында баланын атасы менен никеде турбаган жана ага карата аталык белгиленбеген</w:t>
      </w:r>
      <w:r w:rsidR="00C14ABA" w:rsidRPr="0035390A">
        <w:rPr>
          <w:lang w:val="ky-KG"/>
        </w:rPr>
        <w:t xml:space="preserve"> учурда баланын</w:t>
      </w:r>
      <w:r w:rsidR="000E4313" w:rsidRPr="0035390A">
        <w:rPr>
          <w:lang w:val="ky-KG"/>
        </w:rPr>
        <w:t xml:space="preserve"> </w:t>
      </w:r>
      <w:r w:rsidR="00C14ABA" w:rsidRPr="0035390A">
        <w:rPr>
          <w:lang w:val="ky-KG"/>
        </w:rPr>
        <w:t xml:space="preserve">энеси  баланын атасы катары </w:t>
      </w:r>
      <w:r w:rsidR="000E4313" w:rsidRPr="0035390A">
        <w:rPr>
          <w:lang w:val="ky-KG"/>
        </w:rPr>
        <w:t>белгилеген</w:t>
      </w:r>
      <w:r w:rsidR="00C14ABA" w:rsidRPr="0035390A">
        <w:rPr>
          <w:lang w:val="ky-KG"/>
        </w:rPr>
        <w:t xml:space="preserve"> (же белгилебеген)  адамдын аты боюнча атасынын </w:t>
      </w:r>
      <w:r w:rsidR="000E4313" w:rsidRPr="0035390A">
        <w:rPr>
          <w:lang w:val="ky-KG"/>
        </w:rPr>
        <w:t>аты</w:t>
      </w:r>
      <w:r w:rsidR="00C14ABA" w:rsidRPr="0035390A">
        <w:rPr>
          <w:lang w:val="ky-KG"/>
        </w:rPr>
        <w:t>н</w:t>
      </w:r>
      <w:r w:rsidR="000E4313" w:rsidRPr="0035390A">
        <w:rPr>
          <w:lang w:val="ky-KG"/>
        </w:rPr>
        <w:t xml:space="preserve"> жазышы мүмкүн</w:t>
      </w:r>
      <w:r w:rsidR="00C14ABA" w:rsidRPr="0035390A">
        <w:rPr>
          <w:lang w:val="ky-KG"/>
        </w:rPr>
        <w:t xml:space="preserve"> экендигин жазылган</w:t>
      </w:r>
      <w:r w:rsidR="000E4313" w:rsidRPr="0035390A">
        <w:rPr>
          <w:lang w:val="ky-KG"/>
        </w:rPr>
        <w:t xml:space="preserve">, бул </w:t>
      </w:r>
      <w:r w:rsidR="00C14ABA" w:rsidRPr="0035390A">
        <w:rPr>
          <w:lang w:val="ky-KG"/>
        </w:rPr>
        <w:t>ченемде</w:t>
      </w:r>
      <w:r w:rsidR="000E4313" w:rsidRPr="0035390A">
        <w:rPr>
          <w:lang w:val="ky-KG"/>
        </w:rPr>
        <w:t xml:space="preserve"> эч кандай түрдө </w:t>
      </w:r>
      <w:r w:rsidR="00C14ABA" w:rsidRPr="0035390A">
        <w:rPr>
          <w:lang w:val="ky-KG"/>
        </w:rPr>
        <w:t>энесинин аты менен атасынын атын ыйгаруу мүмкүнчүлүгү</w:t>
      </w:r>
      <w:r w:rsidR="000E4313" w:rsidRPr="0035390A">
        <w:rPr>
          <w:lang w:val="ky-KG"/>
        </w:rPr>
        <w:t xml:space="preserve"> караштыр</w:t>
      </w:r>
      <w:r w:rsidR="00C14ABA" w:rsidRPr="0035390A">
        <w:rPr>
          <w:lang w:val="ky-KG"/>
        </w:rPr>
        <w:t>ылган эмес</w:t>
      </w:r>
      <w:r w:rsidR="000E4313" w:rsidRPr="0035390A">
        <w:rPr>
          <w:lang w:val="ky-KG"/>
        </w:rPr>
        <w:t xml:space="preserve">. </w:t>
      </w:r>
      <w:r w:rsidR="00C14ABA" w:rsidRPr="0035390A">
        <w:rPr>
          <w:lang w:val="ky-KG"/>
        </w:rPr>
        <w:t xml:space="preserve">Ошентип, 16 жашка чыга элек адамдардын атасынын атын өзгөртүү жагынан </w:t>
      </w:r>
      <w:r w:rsidR="00704F33" w:rsidRPr="0035390A">
        <w:rPr>
          <w:lang w:val="ky-KG"/>
        </w:rPr>
        <w:t xml:space="preserve">түрдүүчө колдонууларды болтурбоо </w:t>
      </w:r>
      <w:r w:rsidR="00C14ABA" w:rsidRPr="0035390A">
        <w:rPr>
          <w:lang w:val="ky-KG"/>
        </w:rPr>
        <w:t>максатында, туулганда ыйгарылган атасынын атын өзгөрт</w:t>
      </w:r>
      <w:r w:rsidR="00FE7660" w:rsidRPr="0035390A">
        <w:rPr>
          <w:lang w:val="ky-KG"/>
        </w:rPr>
        <w:t>пөө жөнүндө</w:t>
      </w:r>
      <w:r w:rsidR="00C14ABA" w:rsidRPr="0035390A">
        <w:rPr>
          <w:lang w:val="ky-KG"/>
        </w:rPr>
        <w:t xml:space="preserve"> ченем</w:t>
      </w:r>
      <w:r w:rsidR="00FE7660" w:rsidRPr="0035390A">
        <w:rPr>
          <w:lang w:val="ky-KG"/>
        </w:rPr>
        <w:t xml:space="preserve"> </w:t>
      </w:r>
      <w:r w:rsidR="00C14ABA" w:rsidRPr="0035390A">
        <w:rPr>
          <w:lang w:val="ky-KG"/>
        </w:rPr>
        <w:t>долбоор</w:t>
      </w:r>
      <w:r w:rsidR="00FE7660" w:rsidRPr="0035390A">
        <w:rPr>
          <w:lang w:val="ky-KG"/>
        </w:rPr>
        <w:t>до</w:t>
      </w:r>
      <w:r w:rsidR="00C14ABA" w:rsidRPr="0035390A">
        <w:rPr>
          <w:lang w:val="ky-KG"/>
        </w:rPr>
        <w:t xml:space="preserve"> сунушталууда</w:t>
      </w:r>
    </w:p>
    <w:p w:rsidR="00FE7660" w:rsidRPr="0035390A" w:rsidRDefault="00F87A21" w:rsidP="00397EAC">
      <w:pPr>
        <w:ind w:firstLine="567"/>
        <w:jc w:val="both"/>
        <w:rPr>
          <w:lang w:val="ky-KG"/>
        </w:rPr>
      </w:pPr>
      <w:r w:rsidRPr="0035390A">
        <w:rPr>
          <w:lang w:val="ky-KG"/>
        </w:rPr>
        <w:t>6. “</w:t>
      </w:r>
      <w:r w:rsidR="00FE7660" w:rsidRPr="0035390A">
        <w:rPr>
          <w:lang w:val="ky-KG"/>
        </w:rPr>
        <w:t>Жарандык абалдын актылары жөнүндө” Кыргыз Республикасынын Мыйзамынын 31-беренесинин биринчи абзацынын экинчи сүйлөмү жарандык абалдын актысын мамлекеттик каттоо жөнүндө жаңы күбөлүк берүү бөлүгүндө өзгөртүлдү.</w:t>
      </w:r>
    </w:p>
    <w:p w:rsidR="00F87A21" w:rsidRPr="0035390A" w:rsidRDefault="00F87A21" w:rsidP="00397EAC">
      <w:pPr>
        <w:ind w:firstLine="567"/>
        <w:jc w:val="both"/>
        <w:rPr>
          <w:lang w:val="ky-KG"/>
        </w:rPr>
      </w:pPr>
      <w:r w:rsidRPr="0035390A">
        <w:rPr>
          <w:lang w:val="ky-KG"/>
        </w:rPr>
        <w:t xml:space="preserve">Бул ченем ушул берененин </w:t>
      </w:r>
      <w:r w:rsidR="00DB36BE" w:rsidRPr="0035390A">
        <w:rPr>
          <w:lang w:val="ky-KG"/>
        </w:rPr>
        <w:t>ченеминдеги карама-каршылыктарга байланыштуу киргизилди</w:t>
      </w:r>
      <w:r w:rsidRPr="0035390A">
        <w:rPr>
          <w:lang w:val="ky-KG"/>
        </w:rPr>
        <w:t>, 8-</w:t>
      </w:r>
      <w:r w:rsidR="00DB36BE" w:rsidRPr="0035390A">
        <w:rPr>
          <w:lang w:val="ky-KG"/>
        </w:rPr>
        <w:t>берененин</w:t>
      </w:r>
      <w:r w:rsidRPr="0035390A">
        <w:rPr>
          <w:lang w:val="ky-KG"/>
        </w:rPr>
        <w:t xml:space="preserve"> 1-бөлүгүндө </w:t>
      </w:r>
      <w:r w:rsidR="00DB36BE" w:rsidRPr="0035390A">
        <w:rPr>
          <w:lang w:val="ky-KG"/>
        </w:rPr>
        <w:t xml:space="preserve">ушул Мыйзамдын 13-беренесинин 5-бөлүгүндө каралган учурларды кошпогондо, </w:t>
      </w:r>
      <w:r w:rsidRPr="0035390A">
        <w:rPr>
          <w:lang w:val="ky-KG"/>
        </w:rPr>
        <w:t>жарандык абалдын актысын мамлекеттик каттоо</w:t>
      </w:r>
      <w:r w:rsidR="00DB36BE" w:rsidRPr="0035390A">
        <w:rPr>
          <w:lang w:val="ky-KG"/>
        </w:rPr>
        <w:t xml:space="preserve"> тууралуу күбөлүк </w:t>
      </w:r>
      <w:r w:rsidRPr="0035390A">
        <w:rPr>
          <w:lang w:val="ky-KG"/>
        </w:rPr>
        <w:t xml:space="preserve"> </w:t>
      </w:r>
      <w:r w:rsidR="00DB36BE" w:rsidRPr="0035390A">
        <w:rPr>
          <w:lang w:val="ky-KG"/>
        </w:rPr>
        <w:t xml:space="preserve">жарандык абалдын актысын мамлекеттик каттоо </w:t>
      </w:r>
      <w:r w:rsidRPr="0035390A">
        <w:rPr>
          <w:lang w:val="ky-KG"/>
        </w:rPr>
        <w:t>фактысын күбөлөндүрүү үчүн бериле</w:t>
      </w:r>
      <w:r w:rsidR="00DB36BE" w:rsidRPr="0035390A">
        <w:rPr>
          <w:lang w:val="ky-KG"/>
        </w:rPr>
        <w:t>ри каралган.</w:t>
      </w:r>
    </w:p>
    <w:p w:rsidR="00040A3A" w:rsidRPr="0035390A" w:rsidRDefault="003625C9" w:rsidP="00397EAC">
      <w:pPr>
        <w:ind w:firstLine="567"/>
        <w:jc w:val="both"/>
        <w:rPr>
          <w:lang w:val="ky-KG"/>
        </w:rPr>
      </w:pPr>
      <w:r w:rsidRPr="0035390A">
        <w:rPr>
          <w:lang w:val="ky-KG"/>
        </w:rPr>
        <w:t xml:space="preserve">7. </w:t>
      </w:r>
      <w:r w:rsidR="000D000F" w:rsidRPr="0035390A">
        <w:rPr>
          <w:lang w:val="ky-KG"/>
        </w:rPr>
        <w:t xml:space="preserve">34-берененин 1-бөлүгү экинчи абзац менен толукталууда, анда жарандык абалдын актылык жазуусуна өзгөртүүлөрдү, оңдоолорду киргизүү жөнүндө жарандык абалдын актысын каттоо </w:t>
      </w:r>
      <w:r w:rsidR="00040A3A" w:rsidRPr="0035390A">
        <w:rPr>
          <w:lang w:val="ky-KG"/>
        </w:rPr>
        <w:t>тууралуу</w:t>
      </w:r>
      <w:r w:rsidR="000D000F" w:rsidRPr="0035390A">
        <w:rPr>
          <w:lang w:val="ky-KG"/>
        </w:rPr>
        <w:t xml:space="preserve"> күбөлүк алууга </w:t>
      </w:r>
      <w:r w:rsidR="008622F3" w:rsidRPr="0035390A">
        <w:rPr>
          <w:lang w:val="ky-KG"/>
        </w:rPr>
        <w:t xml:space="preserve">жана </w:t>
      </w:r>
      <w:r w:rsidR="000D000F" w:rsidRPr="0035390A">
        <w:rPr>
          <w:lang w:val="ky-KG"/>
        </w:rPr>
        <w:t>арыз берүү</w:t>
      </w:r>
      <w:r w:rsidR="00040A3A" w:rsidRPr="0035390A">
        <w:rPr>
          <w:lang w:val="ky-KG"/>
        </w:rPr>
        <w:t xml:space="preserve">гө ишенимдүү адамдын атайын каралган ыйгарым укуктары камтылган </w:t>
      </w:r>
      <w:r w:rsidR="000D000F" w:rsidRPr="0035390A">
        <w:rPr>
          <w:lang w:val="ky-KG"/>
        </w:rPr>
        <w:t>нотариалдык жактан күбөлөндүрүлгөн ишеним катты талап кылуу</w:t>
      </w:r>
      <w:r w:rsidR="00040A3A" w:rsidRPr="0035390A">
        <w:rPr>
          <w:lang w:val="ky-KG"/>
        </w:rPr>
        <w:t xml:space="preserve"> каралган. </w:t>
      </w:r>
    </w:p>
    <w:p w:rsidR="005C62F8" w:rsidRPr="0035390A" w:rsidRDefault="008622F3" w:rsidP="00397EAC">
      <w:pPr>
        <w:ind w:firstLine="567"/>
        <w:jc w:val="both"/>
        <w:rPr>
          <w:rFonts w:eastAsia="Calibri"/>
          <w:lang w:val="ky-KG"/>
        </w:rPr>
      </w:pPr>
      <w:r w:rsidRPr="0035390A">
        <w:rPr>
          <w:rFonts w:eastAsia="Calibri"/>
          <w:lang w:val="ky-KG"/>
        </w:rPr>
        <w:t xml:space="preserve">Бул ченем 16 жашка чыга элек адамдардын аты-жөнүн өзгөртүүдө ата-энесинин биринин катышуусуз </w:t>
      </w:r>
      <w:r w:rsidR="005C62F8" w:rsidRPr="0035390A">
        <w:rPr>
          <w:rFonts w:eastAsia="Calibri"/>
          <w:lang w:val="ky-KG"/>
        </w:rPr>
        <w:t xml:space="preserve">ишеним кат боюнча актылык жазуу жүргүзүлгөндө, </w:t>
      </w:r>
      <w:r w:rsidRPr="0035390A">
        <w:rPr>
          <w:rFonts w:eastAsia="Calibri"/>
          <w:lang w:val="ky-KG"/>
        </w:rPr>
        <w:t xml:space="preserve">өкүл (адвокат) </w:t>
      </w:r>
      <w:r w:rsidR="005C62F8" w:rsidRPr="0035390A">
        <w:rPr>
          <w:rFonts w:eastAsia="Calibri"/>
          <w:lang w:val="ky-KG"/>
        </w:rPr>
        <w:t xml:space="preserve">өзү өкүлчүлүгүн жүргүзгөн тараптын кызыкчылыктарына карама-каршы келген </w:t>
      </w:r>
      <w:r w:rsidRPr="0035390A">
        <w:rPr>
          <w:rFonts w:eastAsia="Calibri"/>
          <w:lang w:val="ky-KG"/>
        </w:rPr>
        <w:t xml:space="preserve">аракеттерди жасаган учурларды болтурбоо максатында сунушталууда. </w:t>
      </w:r>
    </w:p>
    <w:p w:rsidR="004E5AE2" w:rsidRPr="0035390A" w:rsidRDefault="004E5AE2" w:rsidP="004E5AE2">
      <w:pPr>
        <w:ind w:firstLine="708"/>
        <w:contextualSpacing/>
        <w:jc w:val="both"/>
        <w:rPr>
          <w:rFonts w:eastAsia="Calibri"/>
          <w:lang w:val="ky-KG"/>
        </w:rPr>
      </w:pPr>
      <w:r w:rsidRPr="0035390A">
        <w:rPr>
          <w:rFonts w:eastAsia="Calibri"/>
          <w:lang w:val="ky-KG"/>
        </w:rPr>
        <w:lastRenderedPageBreak/>
        <w:t>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Администрациясынын Регламентин сактоо максатында маселени чечүүнүн үч варианты каралды:</w:t>
      </w:r>
    </w:p>
    <w:p w:rsidR="004E5AE2" w:rsidRPr="0035390A" w:rsidRDefault="004E5AE2" w:rsidP="004E5AE2">
      <w:pPr>
        <w:ind w:firstLine="567"/>
        <w:jc w:val="both"/>
        <w:rPr>
          <w:rFonts w:eastAsia="Calibri"/>
          <w:lang w:val="ky-KG"/>
        </w:rPr>
      </w:pPr>
      <w:r w:rsidRPr="0035390A">
        <w:rPr>
          <w:rFonts w:eastAsia="Calibri"/>
          <w:lang w:val="ky-KG"/>
        </w:rPr>
        <w:t>1.</w:t>
      </w:r>
      <w:r w:rsidRPr="0035390A">
        <w:rPr>
          <w:rFonts w:eastAsia="Calibri"/>
          <w:lang w:val="ky-KG"/>
        </w:rPr>
        <w:tab/>
        <w:t>Ошол бойдон калтыруу</w:t>
      </w:r>
    </w:p>
    <w:p w:rsidR="004E5AE2" w:rsidRPr="0035390A" w:rsidRDefault="004E5AE2" w:rsidP="004E5AE2">
      <w:pPr>
        <w:ind w:firstLine="567"/>
        <w:jc w:val="both"/>
        <w:rPr>
          <w:rFonts w:eastAsia="Calibri"/>
          <w:lang w:val="ky-KG"/>
        </w:rPr>
      </w:pPr>
      <w:r w:rsidRPr="0035390A">
        <w:rPr>
          <w:rFonts w:eastAsia="Calibri"/>
          <w:lang w:val="ky-KG"/>
        </w:rPr>
        <w:t>2.</w:t>
      </w:r>
      <w:r w:rsidRPr="0035390A">
        <w:rPr>
          <w:rFonts w:eastAsia="Calibri"/>
          <w:lang w:val="ky-KG"/>
        </w:rPr>
        <w:tab/>
        <w:t>Жаңы редакциядагы долбоорду иштеп чыгуу.</w:t>
      </w:r>
    </w:p>
    <w:p w:rsidR="004E5AE2" w:rsidRPr="0035390A" w:rsidRDefault="004E5AE2" w:rsidP="004E5AE2">
      <w:pPr>
        <w:ind w:firstLine="567"/>
        <w:jc w:val="both"/>
        <w:rPr>
          <w:b/>
          <w:color w:val="000000" w:themeColor="text1"/>
          <w:lang w:val="ky-KG"/>
        </w:rPr>
      </w:pPr>
      <w:r w:rsidRPr="0035390A">
        <w:rPr>
          <w:rFonts w:eastAsia="Calibri"/>
          <w:lang w:val="ky-KG"/>
        </w:rPr>
        <w:t>3.</w:t>
      </w:r>
      <w:r w:rsidRPr="0035390A">
        <w:rPr>
          <w:rFonts w:eastAsia="Calibri"/>
          <w:lang w:val="ky-KG"/>
        </w:rPr>
        <w:tab/>
        <w:t>“Жарандык абалдын актылары жөнүндө” Кыргыз Республикасынын Мыйзамына өзгөртүүлөрдү киргизүү тууралуу” Кыргыз Республикасынын Мыйзамынын долбоорун иштеп чыгуу.</w:t>
      </w:r>
      <w:r w:rsidRPr="0035390A">
        <w:rPr>
          <w:b/>
          <w:color w:val="000000" w:themeColor="text1"/>
          <w:lang w:val="ky-KG"/>
        </w:rPr>
        <w:t xml:space="preserve"> </w:t>
      </w:r>
    </w:p>
    <w:p w:rsidR="004E5AE2" w:rsidRPr="0035390A" w:rsidRDefault="004E5AE2" w:rsidP="004E5AE2">
      <w:pPr>
        <w:ind w:firstLine="708"/>
        <w:jc w:val="both"/>
        <w:rPr>
          <w:lang w:val="ky-KG"/>
        </w:rPr>
      </w:pPr>
      <w:r w:rsidRPr="0035390A">
        <w:rPr>
          <w:lang w:val="ky-KG"/>
        </w:rPr>
        <w:t>Жогорудагы варианттарды кароонун натыйжалары төмөндө көрсөтүлгөн:</w:t>
      </w:r>
    </w:p>
    <w:p w:rsidR="004E5AE2" w:rsidRPr="0035390A" w:rsidRDefault="004E5AE2" w:rsidP="004E5AE2">
      <w:pPr>
        <w:ind w:firstLine="708"/>
        <w:jc w:val="both"/>
        <w:rPr>
          <w:rFonts w:eastAsia="Calibri"/>
          <w:u w:val="single"/>
          <w:lang w:val="ky-KG"/>
        </w:rPr>
      </w:pPr>
      <w:r w:rsidRPr="0035390A">
        <w:rPr>
          <w:rFonts w:eastAsia="Calibri"/>
          <w:u w:val="single"/>
          <w:lang w:val="ky-KG"/>
        </w:rPr>
        <w:t>1-вариант “Ошол бойдон калтыруу”.</w:t>
      </w:r>
    </w:p>
    <w:p w:rsidR="004E5AE2" w:rsidRPr="0035390A" w:rsidRDefault="004E5AE2" w:rsidP="00B47121">
      <w:pPr>
        <w:ind w:firstLine="567"/>
        <w:jc w:val="both"/>
        <w:rPr>
          <w:rFonts w:eastAsia="Calibri"/>
          <w:lang w:val="ky-KG"/>
        </w:rPr>
      </w:pPr>
      <w:r w:rsidRPr="0035390A">
        <w:rPr>
          <w:rFonts w:eastAsia="Calibri"/>
          <w:lang w:val="ky-KG"/>
        </w:rPr>
        <w:t xml:space="preserve">Бул варианттын </w:t>
      </w:r>
      <w:r w:rsidR="001B1613" w:rsidRPr="0035390A">
        <w:rPr>
          <w:rFonts w:eastAsia="Calibri"/>
          <w:lang w:val="ky-KG"/>
        </w:rPr>
        <w:t>белгилүү</w:t>
      </w:r>
      <w:r w:rsidRPr="0035390A">
        <w:rPr>
          <w:rFonts w:eastAsia="Calibri"/>
          <w:lang w:val="ky-KG"/>
        </w:rPr>
        <w:t xml:space="preserve"> кемчиликтери бар, тактап айтканда, айрым ченемдердин үй-бүлө мыйзамдарына</w:t>
      </w:r>
      <w:r w:rsidR="001B1613" w:rsidRPr="0035390A">
        <w:rPr>
          <w:rFonts w:eastAsia="Calibri"/>
          <w:lang w:val="ky-KG"/>
        </w:rPr>
        <w:t>, ошондой эле качкындардын укугун коргоо жана жарандык абалдын актылары чөйрөсүндөгү мыйзамдарга</w:t>
      </w:r>
      <w:r w:rsidRPr="0035390A">
        <w:rPr>
          <w:rFonts w:eastAsia="Calibri"/>
          <w:lang w:val="ky-KG"/>
        </w:rPr>
        <w:t xml:space="preserve"> </w:t>
      </w:r>
      <w:r w:rsidR="001B1613" w:rsidRPr="0035390A">
        <w:rPr>
          <w:rFonts w:eastAsia="Calibri"/>
          <w:lang w:val="ky-KG"/>
        </w:rPr>
        <w:t>ылайык келбегендиги, анын натыйжасында жарандык абалдын актыларын каттоодо ЖААЖ органдарынын кызматкерлеринин практикалык иштеринде татаалдыктар пайда болууда.</w:t>
      </w:r>
    </w:p>
    <w:p w:rsidR="001B1613" w:rsidRPr="0035390A" w:rsidRDefault="001B1613" w:rsidP="001B1613">
      <w:pPr>
        <w:ind w:firstLine="708"/>
        <w:jc w:val="both"/>
        <w:rPr>
          <w:rFonts w:eastAsia="Calibri"/>
        </w:rPr>
      </w:pPr>
      <w:r w:rsidRPr="0035390A">
        <w:rPr>
          <w:rFonts w:eastAsia="Calibri"/>
          <w:lang w:val="ky-KG"/>
        </w:rPr>
        <w:t>Бул вариантта артыкчылыктар жок</w:t>
      </w:r>
      <w:r w:rsidRPr="0035390A">
        <w:rPr>
          <w:rFonts w:eastAsia="Calibri"/>
        </w:rPr>
        <w:t>.</w:t>
      </w:r>
    </w:p>
    <w:p w:rsidR="001B1613" w:rsidRPr="0035390A" w:rsidRDefault="001B1613" w:rsidP="001B1613">
      <w:pPr>
        <w:ind w:firstLine="708"/>
        <w:jc w:val="both"/>
        <w:rPr>
          <w:rFonts w:eastAsia="Calibri"/>
        </w:rPr>
      </w:pPr>
      <w:r w:rsidRPr="0035390A">
        <w:rPr>
          <w:rFonts w:eastAsia="Calibri"/>
          <w:lang w:val="ky-KG"/>
        </w:rPr>
        <w:t>Кемчиликтери</w:t>
      </w:r>
      <w:r w:rsidRPr="0035390A">
        <w:rPr>
          <w:rFonts w:eastAsia="Calibri"/>
        </w:rPr>
        <w:t>:</w:t>
      </w:r>
    </w:p>
    <w:p w:rsidR="001B1613" w:rsidRPr="0035390A" w:rsidRDefault="00B47121" w:rsidP="00B47121">
      <w:pPr>
        <w:ind w:firstLine="708"/>
        <w:jc w:val="both"/>
        <w:rPr>
          <w:lang w:val="ky-KG"/>
        </w:rPr>
      </w:pPr>
      <w:r w:rsidRPr="0035390A">
        <w:rPr>
          <w:lang w:val="ky-KG"/>
        </w:rPr>
        <w:t xml:space="preserve">- </w:t>
      </w:r>
      <w:r w:rsidR="001B1613" w:rsidRPr="0035390A">
        <w:rPr>
          <w:lang w:val="ky-KG"/>
        </w:rPr>
        <w:t xml:space="preserve">Үй-бүлө мыйзамдарына, ошондой эле качкындар жөнүндө мыйзамдарга айрым ченемдердин ылайык келбегендиги; </w:t>
      </w:r>
    </w:p>
    <w:p w:rsidR="001B1613" w:rsidRPr="0035390A" w:rsidRDefault="001B1613" w:rsidP="001B1613">
      <w:pPr>
        <w:ind w:firstLine="567"/>
        <w:jc w:val="both"/>
        <w:rPr>
          <w:rFonts w:eastAsia="Calibri"/>
          <w:lang w:val="ky-KG"/>
        </w:rPr>
      </w:pPr>
      <w:r w:rsidRPr="0035390A">
        <w:rPr>
          <w:rFonts w:eastAsia="Calibri"/>
          <w:lang w:val="ky-KG"/>
        </w:rPr>
        <w:t xml:space="preserve">- көрсөтүлүүчү кызматтардын сапатынын төмөндөшү; </w:t>
      </w:r>
    </w:p>
    <w:p w:rsidR="00B47121" w:rsidRPr="0035390A" w:rsidRDefault="00B47121" w:rsidP="00B47121">
      <w:pPr>
        <w:ind w:firstLine="708"/>
        <w:jc w:val="both"/>
        <w:rPr>
          <w:rFonts w:eastAsia="Calibri"/>
          <w:lang w:val="ky-KG"/>
        </w:rPr>
      </w:pPr>
      <w:r w:rsidRPr="0035390A">
        <w:rPr>
          <w:lang w:val="ky-KG"/>
        </w:rPr>
        <w:t xml:space="preserve">- </w:t>
      </w:r>
      <w:r w:rsidR="001B1613" w:rsidRPr="0035390A">
        <w:rPr>
          <w:rFonts w:eastAsia="Calibri"/>
          <w:lang w:val="ky-KG"/>
        </w:rPr>
        <w:t>айрым ченемдерге жарандар тарабынан нааразычылыктар</w:t>
      </w:r>
      <w:r w:rsidR="0074526A" w:rsidRPr="0035390A">
        <w:rPr>
          <w:rFonts w:eastAsia="Calibri"/>
          <w:lang w:val="ky-KG"/>
        </w:rPr>
        <w:t>дын болушу</w:t>
      </w:r>
      <w:r w:rsidR="00FD079B" w:rsidRPr="0035390A">
        <w:rPr>
          <w:lang w:val="ky-KG"/>
        </w:rPr>
        <w:t xml:space="preserve"> (</w:t>
      </w:r>
      <w:r w:rsidR="001B1613" w:rsidRPr="0035390A">
        <w:rPr>
          <w:rFonts w:eastAsia="Calibri"/>
          <w:lang w:val="ky-KG"/>
        </w:rPr>
        <w:t xml:space="preserve">мисалы, </w:t>
      </w:r>
      <w:r w:rsidR="0074526A" w:rsidRPr="0035390A">
        <w:rPr>
          <w:rFonts w:eastAsia="Calibri"/>
          <w:lang w:val="ky-KG"/>
        </w:rPr>
        <w:t xml:space="preserve">жогоруда айтылгандай, инсандыкты ырастаган документтердин тизмесине качкындын күбөлүгүн киргизүү зарылдыгы жөнүндө маселе).  </w:t>
      </w:r>
    </w:p>
    <w:p w:rsidR="0074526A" w:rsidRPr="0035390A" w:rsidRDefault="0074526A" w:rsidP="0074526A">
      <w:pPr>
        <w:ind w:firstLine="567"/>
        <w:jc w:val="both"/>
        <w:rPr>
          <w:rFonts w:eastAsia="Calibri"/>
          <w:lang w:val="ky-KG"/>
        </w:rPr>
      </w:pPr>
      <w:r w:rsidRPr="0035390A">
        <w:rPr>
          <w:rFonts w:eastAsia="Calibri"/>
          <w:u w:val="single"/>
          <w:lang w:val="ky-KG"/>
        </w:rPr>
        <w:t>2-вариант.</w:t>
      </w:r>
      <w:r w:rsidRPr="0035390A">
        <w:rPr>
          <w:rFonts w:eastAsia="Calibri"/>
          <w:lang w:val="ky-KG"/>
        </w:rPr>
        <w:t xml:space="preserve"> “Жаңы редакциядагы долбоорду иштеп чыгуу”.</w:t>
      </w:r>
    </w:p>
    <w:p w:rsidR="0074526A" w:rsidRPr="0035390A" w:rsidRDefault="0074526A" w:rsidP="0074526A">
      <w:pPr>
        <w:ind w:firstLine="567"/>
        <w:jc w:val="both"/>
        <w:rPr>
          <w:lang w:val="ky-KG"/>
        </w:rPr>
      </w:pPr>
      <w:r w:rsidRPr="0035390A">
        <w:rPr>
          <w:rFonts w:eastAsia="Calibri"/>
          <w:lang w:val="ky-KG"/>
        </w:rPr>
        <w:t xml:space="preserve">Киргизилүүчү өзгөртүүлөр колдонуудагы “Жарандык абалдын актылары жөнүндө” КР Мыйзамынын 50 % камтыбайт, “Кыргыз Республикасынын ченемдик укуктук актылары жөнүндө” Кыргыз Республикасынын Мыйзамынын 17-беренесине ылайык, </w:t>
      </w:r>
      <w:r w:rsidRPr="0035390A">
        <w:rPr>
          <w:lang w:val="ky-KG"/>
        </w:rPr>
        <w:t xml:space="preserve">эгерде ченемдик укуктук актынын колдонуудагы редакциясына киргизилүүчү өзгөртүүлөрдүн жана (же) толуктоолордун саны укуктук ченемдик актынын текстинин жарымынан ашыгын түзсө, ченемдик укуктук актыга киргизилүүчү өзгөртүүлөр жана (же) толуктоолор ченемдик укуктук актынын (анын структуралык элементинин) жаны редакциясы түрүндө жол-жоболоштурулат. </w:t>
      </w:r>
    </w:p>
    <w:p w:rsidR="0074526A" w:rsidRPr="0035390A" w:rsidRDefault="0074526A" w:rsidP="0074526A">
      <w:pPr>
        <w:ind w:firstLine="708"/>
        <w:jc w:val="both"/>
        <w:rPr>
          <w:rFonts w:eastAsia="Calibri"/>
        </w:rPr>
      </w:pPr>
      <w:r w:rsidRPr="0035390A">
        <w:rPr>
          <w:rFonts w:eastAsia="Calibri"/>
          <w:lang w:val="ky-KG"/>
        </w:rPr>
        <w:t>Бул вариантта артыкчылыктар жок</w:t>
      </w:r>
      <w:r w:rsidRPr="0035390A">
        <w:rPr>
          <w:rFonts w:eastAsia="Calibri"/>
        </w:rPr>
        <w:t>.</w:t>
      </w:r>
    </w:p>
    <w:p w:rsidR="0074526A" w:rsidRPr="0035390A" w:rsidRDefault="0074526A" w:rsidP="0074526A">
      <w:pPr>
        <w:ind w:firstLine="708"/>
        <w:jc w:val="both"/>
        <w:rPr>
          <w:rFonts w:eastAsia="Calibri"/>
        </w:rPr>
      </w:pPr>
      <w:r w:rsidRPr="0035390A">
        <w:rPr>
          <w:rFonts w:eastAsia="Calibri"/>
          <w:lang w:val="ky-KG"/>
        </w:rPr>
        <w:t>Кемчиликтери</w:t>
      </w:r>
      <w:r w:rsidRPr="0035390A">
        <w:rPr>
          <w:rFonts w:eastAsia="Calibri"/>
        </w:rPr>
        <w:t>:</w:t>
      </w:r>
    </w:p>
    <w:p w:rsidR="0074526A" w:rsidRPr="0035390A" w:rsidRDefault="0074526A" w:rsidP="0074526A">
      <w:pPr>
        <w:ind w:firstLine="567"/>
        <w:jc w:val="both"/>
        <w:rPr>
          <w:lang w:val="ky-KG"/>
        </w:rPr>
      </w:pPr>
      <w:r w:rsidRPr="0035390A">
        <w:rPr>
          <w:lang w:val="ky-KG"/>
        </w:rPr>
        <w:t xml:space="preserve">- киргизилүүчү өзгөртүүлөрдүн </w:t>
      </w:r>
      <w:r w:rsidR="00202E98" w:rsidRPr="0035390A">
        <w:rPr>
          <w:lang w:val="ky-KG"/>
        </w:rPr>
        <w:t>аз көлөмү.</w:t>
      </w:r>
    </w:p>
    <w:p w:rsidR="00202E98" w:rsidRPr="0035390A" w:rsidRDefault="00202E98" w:rsidP="00202E98">
      <w:pPr>
        <w:ind w:firstLine="567"/>
        <w:jc w:val="both"/>
        <w:rPr>
          <w:b/>
          <w:color w:val="000000" w:themeColor="text1"/>
          <w:lang w:val="ky-KG"/>
        </w:rPr>
      </w:pPr>
      <w:r w:rsidRPr="0035390A">
        <w:rPr>
          <w:rFonts w:eastAsia="Calibri"/>
          <w:u w:val="single"/>
          <w:lang w:val="ky-KG"/>
        </w:rPr>
        <w:t>3-вариант.</w:t>
      </w:r>
      <w:r w:rsidRPr="0035390A">
        <w:rPr>
          <w:rFonts w:eastAsia="Calibri"/>
          <w:lang w:val="ky-KG"/>
        </w:rPr>
        <w:t xml:space="preserve"> “Жарандык абалдын актылар жөнүндө” Кыргыз Республикасынын Мыйзамына өзгөртүүлөрдү киргизүү тууралуу” Кыргыз Республикасынын Мыйзамынын долбоорун иштеп чыгуу.</w:t>
      </w:r>
      <w:r w:rsidRPr="0035390A">
        <w:rPr>
          <w:b/>
          <w:color w:val="000000" w:themeColor="text1"/>
          <w:lang w:val="ky-KG"/>
        </w:rPr>
        <w:t xml:space="preserve"> </w:t>
      </w:r>
    </w:p>
    <w:p w:rsidR="0074526A" w:rsidRPr="0035390A" w:rsidRDefault="00202E98" w:rsidP="00202E98">
      <w:pPr>
        <w:ind w:firstLine="567"/>
        <w:jc w:val="both"/>
        <w:rPr>
          <w:rFonts w:eastAsia="Calibri"/>
          <w:lang w:val="ky-KG"/>
        </w:rPr>
      </w:pPr>
      <w:r w:rsidRPr="0035390A">
        <w:rPr>
          <w:rFonts w:eastAsia="Calibri"/>
          <w:lang w:val="ky-KG"/>
        </w:rPr>
        <w:t>Артыкчылыктары: Колдонуудагы мыйзамдар менен Үй-бүлө кодексинин талаптарынын, ошондой эле качкындардын укуктарын коргоо жана жарандык абалдын актыларын каттоо чөйрөсүндөгү мыйзамдардын ортосундагы карама-каршылыктарды жоюу, жарандык абалдын актыларын каттоо боюнча калкка көрсөтүлүүчү мамлекеттик кызмат көрсөтүүлөрдүн сапатын жакшыртуу.</w:t>
      </w:r>
    </w:p>
    <w:p w:rsidR="00202E98" w:rsidRPr="0035390A" w:rsidRDefault="00202E98" w:rsidP="00202E98">
      <w:pPr>
        <w:ind w:firstLine="567"/>
        <w:jc w:val="both"/>
        <w:rPr>
          <w:rFonts w:eastAsia="Calibri"/>
          <w:lang w:val="ky-KG"/>
        </w:rPr>
      </w:pPr>
      <w:r w:rsidRPr="0035390A">
        <w:rPr>
          <w:rFonts w:eastAsia="Calibri"/>
          <w:lang w:val="ky-KG"/>
        </w:rPr>
        <w:t>Бул варианттын кемчиликтери минималдуу.</w:t>
      </w:r>
    </w:p>
    <w:p w:rsidR="006C2091" w:rsidRPr="0035390A" w:rsidRDefault="006C2091" w:rsidP="006C2091">
      <w:pPr>
        <w:ind w:firstLine="567"/>
        <w:jc w:val="both"/>
        <w:rPr>
          <w:rFonts w:eastAsia="Calibri"/>
          <w:lang w:val="ky-KG"/>
        </w:rPr>
      </w:pPr>
      <w:r w:rsidRPr="0035390A">
        <w:rPr>
          <w:rFonts w:eastAsia="Calibri"/>
          <w:lang w:val="ky-KG"/>
        </w:rPr>
        <w:t>Жогоруда айтылгандарга ылайык, айрым терс кесепеттерди, ошондой эле 1 жана 2-варианттарды ишке ашырууда артыкчылыктардын жоктугун эске алуу менен, КР Санариптик өнүктүрүү министрлиги 3-вариантты тандап алды.</w:t>
      </w:r>
    </w:p>
    <w:p w:rsidR="006C2091" w:rsidRDefault="006C2091" w:rsidP="006C2091">
      <w:pPr>
        <w:ind w:firstLine="567"/>
        <w:jc w:val="both"/>
        <w:rPr>
          <w:lang w:val="ky-KG"/>
        </w:rPr>
      </w:pPr>
      <w:r w:rsidRPr="0035390A">
        <w:rPr>
          <w:lang w:val="ky-KG"/>
        </w:rPr>
        <w:t>Бул токтом долбоору кабыл алынса, Кыргыз Республикасынын Өкмөтүнүн 2021-жылдын 11-мартындагы № 90</w:t>
      </w:r>
      <w:r w:rsidR="00CD262C" w:rsidRPr="0035390A">
        <w:rPr>
          <w:lang w:val="ky-KG"/>
        </w:rPr>
        <w:t xml:space="preserve"> “Кыргыз Республикасында жарандык абалдын </w:t>
      </w:r>
      <w:r w:rsidR="00CD262C" w:rsidRPr="0035390A">
        <w:rPr>
          <w:lang w:val="ky-KG"/>
        </w:rPr>
        <w:lastRenderedPageBreak/>
        <w:t>актыларын мамлекеттик каттоо тартиби жөнүндө нускаманы бекитүү тууралуу”</w:t>
      </w:r>
      <w:r w:rsidRPr="0035390A">
        <w:rPr>
          <w:lang w:val="ky-KG"/>
        </w:rPr>
        <w:t xml:space="preserve"> токтому</w:t>
      </w:r>
      <w:r w:rsidR="00EF2335" w:rsidRPr="0035390A">
        <w:rPr>
          <w:lang w:val="ky-KG"/>
        </w:rPr>
        <w:t>на</w:t>
      </w:r>
      <w:r w:rsidRPr="0035390A">
        <w:rPr>
          <w:lang w:val="ky-KG"/>
        </w:rPr>
        <w:t xml:space="preserve"> тийиштүү өзгөртүүлөрдү киргизүү зарыл.</w:t>
      </w:r>
    </w:p>
    <w:p w:rsidR="0035390A" w:rsidRPr="0035390A" w:rsidRDefault="0035390A" w:rsidP="006C2091">
      <w:pPr>
        <w:ind w:firstLine="567"/>
        <w:jc w:val="both"/>
        <w:rPr>
          <w:lang w:val="ky-KG"/>
        </w:rPr>
      </w:pPr>
    </w:p>
    <w:p w:rsidR="00485D0E" w:rsidRPr="0035390A" w:rsidRDefault="00485D0E" w:rsidP="00485D0E">
      <w:pPr>
        <w:ind w:right="-1" w:firstLine="567"/>
        <w:contextualSpacing/>
        <w:jc w:val="both"/>
        <w:rPr>
          <w:b/>
          <w:bCs/>
          <w:shd w:val="clear" w:color="auto" w:fill="FFFFFF"/>
          <w:lang w:val="ky-KG"/>
        </w:rPr>
      </w:pPr>
      <w:r w:rsidRPr="0035390A">
        <w:rPr>
          <w:b/>
          <w:bCs/>
          <w:shd w:val="clear" w:color="auto" w:fill="FFFFFF"/>
          <w:lang w:val="ky-KG"/>
        </w:rPr>
        <w:t>3. Мүмкүн болуучу социалдык, экономикалык, укуктук, укук коргоочулук, гендердик, экологиялык, коррупциялык кесепеттердин божомолу</w:t>
      </w:r>
    </w:p>
    <w:p w:rsidR="00485D0E" w:rsidRDefault="00485D0E" w:rsidP="00485D0E">
      <w:pPr>
        <w:tabs>
          <w:tab w:val="left" w:pos="567"/>
        </w:tabs>
        <w:ind w:right="-1" w:firstLine="780"/>
        <w:contextualSpacing/>
        <w:jc w:val="both"/>
        <w:rPr>
          <w:bCs/>
          <w:shd w:val="clear" w:color="auto" w:fill="FFFFFF"/>
          <w:lang w:val="ky-KG"/>
        </w:rPr>
      </w:pPr>
      <w:r w:rsidRPr="0035390A">
        <w:rPr>
          <w:bCs/>
          <w:shd w:val="clear" w:color="auto" w:fill="FFFFFF"/>
          <w:lang w:val="ky-KG"/>
        </w:rPr>
        <w:t>Ушул долбоорду кабыл алуу терс социалдык, экономикалык, укуктук, укук коргоочулук, гендердик, экологиялык, коррупциялык кесепеттерге алып келбейт.</w:t>
      </w:r>
    </w:p>
    <w:p w:rsidR="0035390A" w:rsidRPr="0035390A" w:rsidRDefault="0035390A" w:rsidP="00485D0E">
      <w:pPr>
        <w:tabs>
          <w:tab w:val="left" w:pos="567"/>
        </w:tabs>
        <w:ind w:right="-1" w:firstLine="780"/>
        <w:contextualSpacing/>
        <w:jc w:val="both"/>
        <w:rPr>
          <w:bCs/>
          <w:shd w:val="clear" w:color="auto" w:fill="FFFFFF"/>
          <w:lang w:val="ky-KG"/>
        </w:rPr>
      </w:pPr>
    </w:p>
    <w:p w:rsidR="00485D0E" w:rsidRPr="0035390A" w:rsidRDefault="00485D0E" w:rsidP="00485D0E">
      <w:pPr>
        <w:ind w:firstLine="567"/>
        <w:jc w:val="both"/>
        <w:rPr>
          <w:b/>
          <w:lang w:val="ky-KG"/>
        </w:rPr>
      </w:pPr>
      <w:r w:rsidRPr="0035390A">
        <w:rPr>
          <w:b/>
          <w:lang w:val="ky-KG"/>
        </w:rPr>
        <w:t>4</w:t>
      </w:r>
      <w:r w:rsidRPr="0035390A">
        <w:rPr>
          <w:lang w:val="ky-KG"/>
        </w:rPr>
        <w:t xml:space="preserve">. </w:t>
      </w:r>
      <w:r w:rsidRPr="0035390A">
        <w:rPr>
          <w:b/>
          <w:lang w:val="ky-KG"/>
        </w:rPr>
        <w:t>Коомдук талкуунун жыйынтыктары жөнүндө маалымат</w:t>
      </w:r>
    </w:p>
    <w:p w:rsidR="00921D6C" w:rsidRDefault="00485D0E" w:rsidP="00921D6C">
      <w:pPr>
        <w:ind w:firstLine="567"/>
        <w:jc w:val="both"/>
        <w:rPr>
          <w:rFonts w:eastAsia="Calibri"/>
          <w:lang w:val="ky-KG"/>
        </w:rPr>
      </w:pPr>
      <w:r w:rsidRPr="0035390A">
        <w:rPr>
          <w:rFonts w:eastAsia="Calibri"/>
          <w:lang w:val="ky-KG"/>
        </w:rPr>
        <w:t xml:space="preserve">“Кыргыз Республикасынын ченемдик укуктук актылары жөнүндө” Кыргыз Республикасынын Мыйзамынын 22-беренесине ылайык Мыйзамдын долбоору Кыргыз Республикасынын Министрлер Кабинетинин сайтына коомдук талкууга чыгарылат, ошондой эле </w:t>
      </w:r>
      <w:r w:rsidR="00921D6C" w:rsidRPr="0035390A">
        <w:rPr>
          <w:rFonts w:eastAsia="Calibri"/>
          <w:lang w:val="ky-KG"/>
        </w:rPr>
        <w:t>Ченемдик укуктук актылардын долбоорлорун коомдук талкуулоонун бирдиктүү порталына жайгаштырылат.</w:t>
      </w:r>
    </w:p>
    <w:p w:rsidR="0035390A" w:rsidRPr="0035390A" w:rsidRDefault="0035390A" w:rsidP="00921D6C">
      <w:pPr>
        <w:ind w:firstLine="567"/>
        <w:jc w:val="both"/>
        <w:rPr>
          <w:rFonts w:eastAsia="Calibri"/>
          <w:lang w:val="ky-KG"/>
        </w:rPr>
      </w:pPr>
    </w:p>
    <w:p w:rsidR="00B77112" w:rsidRPr="0035390A" w:rsidRDefault="00B77112" w:rsidP="00B77112">
      <w:pPr>
        <w:ind w:firstLine="567"/>
        <w:jc w:val="both"/>
        <w:rPr>
          <w:b/>
          <w:lang w:val="ky-KG"/>
        </w:rPr>
      </w:pPr>
      <w:r w:rsidRPr="0035390A">
        <w:rPr>
          <w:b/>
          <w:lang w:val="ky-KG"/>
        </w:rPr>
        <w:t>5. Долбоордун мыйзамдарга шайкеш келишине талдоо жүргүзүү</w:t>
      </w:r>
    </w:p>
    <w:p w:rsidR="00B77112" w:rsidRDefault="00B77112" w:rsidP="00B77112">
      <w:pPr>
        <w:ind w:firstLine="567"/>
        <w:jc w:val="both"/>
        <w:rPr>
          <w:rFonts w:eastAsia="Calibri"/>
          <w:lang w:val="ky-KG"/>
        </w:rPr>
      </w:pPr>
      <w:r w:rsidRPr="0035390A">
        <w:rPr>
          <w:lang w:val="ky-KG"/>
        </w:rPr>
        <w:t xml:space="preserve">Ушул Мыйзам долбоору Кыргыз Республикасынын мыйзамдарына, ошондой эле Кыргыз Республикасы катышуучу болуп саналган, белгиленген тартипке күчүнө кирген эл аралык келишимдерге карама-каршы келбейт. </w:t>
      </w:r>
      <w:r w:rsidRPr="0035390A">
        <w:rPr>
          <w:rFonts w:eastAsia="Calibri"/>
          <w:lang w:val="ky-KG"/>
        </w:rPr>
        <w:t xml:space="preserve"> </w:t>
      </w:r>
    </w:p>
    <w:p w:rsidR="0035390A" w:rsidRPr="0035390A" w:rsidRDefault="0035390A" w:rsidP="00B77112">
      <w:pPr>
        <w:ind w:firstLine="567"/>
        <w:jc w:val="both"/>
        <w:rPr>
          <w:lang w:val="ky-KG"/>
        </w:rPr>
      </w:pPr>
    </w:p>
    <w:p w:rsidR="00F64A04" w:rsidRPr="0035390A" w:rsidRDefault="00F64A04" w:rsidP="00F64A04">
      <w:pPr>
        <w:ind w:firstLine="567"/>
        <w:rPr>
          <w:bCs/>
          <w:lang w:val="ky-KG"/>
        </w:rPr>
      </w:pPr>
      <w:r w:rsidRPr="0035390A">
        <w:rPr>
          <w:b/>
          <w:shd w:val="clear" w:color="auto" w:fill="FFFFFF"/>
          <w:lang w:val="ky-KG"/>
        </w:rPr>
        <w:t>6. Каржылоо зарылдыгы жөнүндө маалымат</w:t>
      </w:r>
    </w:p>
    <w:p w:rsidR="00F64A04" w:rsidRDefault="00F64A04" w:rsidP="00F64A04">
      <w:pPr>
        <w:ind w:firstLine="567"/>
        <w:jc w:val="both"/>
        <w:rPr>
          <w:bCs/>
          <w:lang w:val="ky-KG"/>
        </w:rPr>
      </w:pPr>
      <w:r w:rsidRPr="0035390A">
        <w:rPr>
          <w:b/>
          <w:bCs/>
          <w:lang w:val="ky-KG"/>
        </w:rPr>
        <w:t xml:space="preserve"> </w:t>
      </w:r>
      <w:r w:rsidRPr="0035390A">
        <w:rPr>
          <w:rFonts w:eastAsia="Calibri"/>
          <w:lang w:val="ky-KG"/>
        </w:rPr>
        <w:t xml:space="preserve">Сушушталган </w:t>
      </w:r>
      <w:r w:rsidRPr="0035390A">
        <w:rPr>
          <w:lang w:val="ky-KG"/>
        </w:rPr>
        <w:t xml:space="preserve">долбоорду кабыл алуу </w:t>
      </w:r>
      <w:r w:rsidRPr="0035390A">
        <w:rPr>
          <w:bCs/>
          <w:lang w:val="ky-KG"/>
        </w:rPr>
        <w:t xml:space="preserve">республикалык бюджеттен финансы каражаттарды бөлүүнү талап кылбайт. </w:t>
      </w:r>
    </w:p>
    <w:p w:rsidR="0035390A" w:rsidRPr="0035390A" w:rsidRDefault="0035390A" w:rsidP="00F64A04">
      <w:pPr>
        <w:ind w:firstLine="567"/>
        <w:jc w:val="both"/>
        <w:rPr>
          <w:bCs/>
          <w:lang w:val="ky-KG"/>
        </w:rPr>
      </w:pPr>
    </w:p>
    <w:p w:rsidR="00F64A04" w:rsidRPr="0035390A" w:rsidRDefault="00F64A04" w:rsidP="00F64A04">
      <w:pPr>
        <w:spacing w:after="60"/>
        <w:ind w:firstLine="567"/>
        <w:rPr>
          <w:b/>
          <w:lang w:val="ky-KG"/>
        </w:rPr>
      </w:pPr>
      <w:r w:rsidRPr="0035390A">
        <w:rPr>
          <w:b/>
          <w:lang w:val="ky-KG"/>
        </w:rPr>
        <w:t>7.  Жөнгө салуучулук таасирин талдоо жөнүндө маалымат</w:t>
      </w:r>
    </w:p>
    <w:p w:rsidR="00F64A04" w:rsidRPr="0035390A" w:rsidRDefault="00F64A04" w:rsidP="00F64A04">
      <w:pPr>
        <w:ind w:firstLine="703"/>
        <w:contextualSpacing/>
        <w:jc w:val="both"/>
        <w:rPr>
          <w:rFonts w:eastAsia="Calibri"/>
          <w:lang w:val="ky-KG"/>
        </w:rPr>
      </w:pPr>
      <w:r w:rsidRPr="0035390A">
        <w:rPr>
          <w:rFonts w:eastAsia="Calibri"/>
          <w:lang w:val="ky-KG"/>
        </w:rPr>
        <w:t xml:space="preserve">Кыргыз Республикасынын Министрлер Кабинетинин </w:t>
      </w:r>
      <w:r w:rsidRPr="0035390A">
        <w:rPr>
          <w:lang w:val="ky-KG"/>
        </w:rPr>
        <w:t xml:space="preserve">токтомунун долбоору жөнгө салуучулук таасирине талдоо жүргүзүүнү талап кылбайт, анткени ишкердикти жөнгө салууга багытталган эмес.  </w:t>
      </w:r>
    </w:p>
    <w:p w:rsidR="00485D0E" w:rsidRPr="0035390A" w:rsidRDefault="00485D0E" w:rsidP="00485D0E">
      <w:pPr>
        <w:ind w:firstLine="567"/>
        <w:jc w:val="both"/>
        <w:rPr>
          <w:rFonts w:eastAsia="Calibri"/>
          <w:lang w:val="ky-KG"/>
        </w:rPr>
      </w:pPr>
    </w:p>
    <w:p w:rsidR="006250BF" w:rsidRPr="0035390A" w:rsidRDefault="006250BF" w:rsidP="00EF3BA9">
      <w:pPr>
        <w:rPr>
          <w:color w:val="000000" w:themeColor="text1"/>
          <w:lang w:val="ky-KG"/>
        </w:rPr>
      </w:pPr>
    </w:p>
    <w:p w:rsidR="006250BF" w:rsidRPr="0035390A" w:rsidRDefault="006250BF" w:rsidP="00EF3BA9">
      <w:pPr>
        <w:rPr>
          <w:color w:val="000000" w:themeColor="text1"/>
          <w:lang w:val="ky-KG"/>
        </w:rPr>
      </w:pPr>
    </w:p>
    <w:p w:rsidR="006250BF" w:rsidRPr="0035390A" w:rsidRDefault="006250BF" w:rsidP="006250BF">
      <w:pPr>
        <w:ind w:firstLine="426"/>
        <w:rPr>
          <w:b/>
          <w:color w:val="000000" w:themeColor="text1"/>
          <w:lang w:val="ky-KG"/>
        </w:rPr>
      </w:pPr>
      <w:r w:rsidRPr="0035390A">
        <w:rPr>
          <w:b/>
          <w:color w:val="000000" w:themeColor="text1"/>
          <w:lang w:val="ky-KG"/>
        </w:rPr>
        <w:t xml:space="preserve">Министр   </w:t>
      </w:r>
      <w:r w:rsidR="007466D3" w:rsidRPr="0035390A">
        <w:rPr>
          <w:b/>
          <w:color w:val="000000" w:themeColor="text1"/>
          <w:lang w:val="ky-KG"/>
        </w:rPr>
        <w:tab/>
      </w:r>
      <w:r w:rsidR="007466D3" w:rsidRPr="0035390A">
        <w:rPr>
          <w:b/>
          <w:color w:val="000000" w:themeColor="text1"/>
          <w:lang w:val="ky-KG"/>
        </w:rPr>
        <w:tab/>
      </w:r>
      <w:r w:rsidR="007466D3" w:rsidRPr="0035390A">
        <w:rPr>
          <w:b/>
          <w:color w:val="000000" w:themeColor="text1"/>
          <w:lang w:val="ky-KG"/>
        </w:rPr>
        <w:tab/>
      </w:r>
      <w:r w:rsidR="007466D3" w:rsidRPr="0035390A">
        <w:rPr>
          <w:b/>
          <w:color w:val="000000" w:themeColor="text1"/>
          <w:lang w:val="ky-KG"/>
        </w:rPr>
        <w:tab/>
      </w:r>
      <w:r w:rsidRPr="0035390A">
        <w:rPr>
          <w:b/>
          <w:color w:val="000000" w:themeColor="text1"/>
          <w:lang w:val="ky-KG"/>
        </w:rPr>
        <w:tab/>
      </w:r>
      <w:r w:rsidRPr="0035390A">
        <w:rPr>
          <w:b/>
          <w:color w:val="000000" w:themeColor="text1"/>
          <w:lang w:val="ky-KG"/>
        </w:rPr>
        <w:tab/>
      </w:r>
      <w:r w:rsidRPr="0035390A">
        <w:rPr>
          <w:b/>
          <w:color w:val="000000" w:themeColor="text1"/>
          <w:lang w:val="ky-KG"/>
        </w:rPr>
        <w:tab/>
        <w:t xml:space="preserve">  Т.О.Иманов</w:t>
      </w:r>
    </w:p>
    <w:sectPr w:rsidR="006250BF" w:rsidRPr="0035390A" w:rsidSect="0035390A">
      <w:pgSz w:w="11906" w:h="16838"/>
      <w:pgMar w:top="1134"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46FE" w:rsidRDefault="008546FE" w:rsidP="004600EE">
      <w:r>
        <w:separator/>
      </w:r>
    </w:p>
  </w:endnote>
  <w:endnote w:type="continuationSeparator" w:id="0">
    <w:p w:rsidR="008546FE" w:rsidRDefault="008546FE" w:rsidP="0046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46FE" w:rsidRDefault="008546FE" w:rsidP="004600EE">
      <w:r>
        <w:separator/>
      </w:r>
    </w:p>
  </w:footnote>
  <w:footnote w:type="continuationSeparator" w:id="0">
    <w:p w:rsidR="008546FE" w:rsidRDefault="008546FE" w:rsidP="004600E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6BA6"/>
    <w:multiLevelType w:val="hybridMultilevel"/>
    <w:tmpl w:val="33548A02"/>
    <w:lvl w:ilvl="0" w:tplc="0832DC8C">
      <w:start w:val="4"/>
      <w:numFmt w:val="decimal"/>
      <w:lvlText w:val="%1."/>
      <w:lvlJc w:val="left"/>
      <w:pPr>
        <w:ind w:left="36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1CF654D"/>
    <w:multiLevelType w:val="hybridMultilevel"/>
    <w:tmpl w:val="E1368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393AE1"/>
    <w:multiLevelType w:val="hybridMultilevel"/>
    <w:tmpl w:val="10B67D90"/>
    <w:lvl w:ilvl="0" w:tplc="989617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EBC05FC"/>
    <w:multiLevelType w:val="hybridMultilevel"/>
    <w:tmpl w:val="A4BAED84"/>
    <w:lvl w:ilvl="0" w:tplc="1940EC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7E72E06"/>
    <w:multiLevelType w:val="hybridMultilevel"/>
    <w:tmpl w:val="7E4E1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47CE"/>
    <w:rsid w:val="00013425"/>
    <w:rsid w:val="0003149E"/>
    <w:rsid w:val="00032C36"/>
    <w:rsid w:val="00040A3A"/>
    <w:rsid w:val="00045906"/>
    <w:rsid w:val="00051CC9"/>
    <w:rsid w:val="00077AB1"/>
    <w:rsid w:val="000822EB"/>
    <w:rsid w:val="00083820"/>
    <w:rsid w:val="000A14E5"/>
    <w:rsid w:val="000B2574"/>
    <w:rsid w:val="000C0297"/>
    <w:rsid w:val="000C12BB"/>
    <w:rsid w:val="000D000F"/>
    <w:rsid w:val="000D14BE"/>
    <w:rsid w:val="000E2D63"/>
    <w:rsid w:val="000E4313"/>
    <w:rsid w:val="000F1D2B"/>
    <w:rsid w:val="00100D4B"/>
    <w:rsid w:val="00115685"/>
    <w:rsid w:val="00117332"/>
    <w:rsid w:val="001174A8"/>
    <w:rsid w:val="00121F8E"/>
    <w:rsid w:val="00122C94"/>
    <w:rsid w:val="00126F50"/>
    <w:rsid w:val="00134077"/>
    <w:rsid w:val="00134552"/>
    <w:rsid w:val="00136D8E"/>
    <w:rsid w:val="00136ED2"/>
    <w:rsid w:val="00144C4F"/>
    <w:rsid w:val="001467C4"/>
    <w:rsid w:val="001545A1"/>
    <w:rsid w:val="00166843"/>
    <w:rsid w:val="001826F0"/>
    <w:rsid w:val="00183B62"/>
    <w:rsid w:val="0019040F"/>
    <w:rsid w:val="0019484A"/>
    <w:rsid w:val="00195751"/>
    <w:rsid w:val="001A25DC"/>
    <w:rsid w:val="001A2B0C"/>
    <w:rsid w:val="001B1613"/>
    <w:rsid w:val="001B7BAD"/>
    <w:rsid w:val="001D5B40"/>
    <w:rsid w:val="001F12EE"/>
    <w:rsid w:val="00201CE2"/>
    <w:rsid w:val="00202E98"/>
    <w:rsid w:val="00212689"/>
    <w:rsid w:val="002142E5"/>
    <w:rsid w:val="00231317"/>
    <w:rsid w:val="00246F00"/>
    <w:rsid w:val="00252054"/>
    <w:rsid w:val="002712A9"/>
    <w:rsid w:val="0027548B"/>
    <w:rsid w:val="00284F0E"/>
    <w:rsid w:val="00297F95"/>
    <w:rsid w:val="002A5155"/>
    <w:rsid w:val="002A5900"/>
    <w:rsid w:val="002C2677"/>
    <w:rsid w:val="002C6195"/>
    <w:rsid w:val="002D48C1"/>
    <w:rsid w:val="002F3EB1"/>
    <w:rsid w:val="002F4D0D"/>
    <w:rsid w:val="00302033"/>
    <w:rsid w:val="00317375"/>
    <w:rsid w:val="00323E04"/>
    <w:rsid w:val="0032745A"/>
    <w:rsid w:val="00345E17"/>
    <w:rsid w:val="0035249A"/>
    <w:rsid w:val="0035390A"/>
    <w:rsid w:val="003625C9"/>
    <w:rsid w:val="003665D2"/>
    <w:rsid w:val="00374357"/>
    <w:rsid w:val="00384EA0"/>
    <w:rsid w:val="00397EAC"/>
    <w:rsid w:val="003A1163"/>
    <w:rsid w:val="003B24D3"/>
    <w:rsid w:val="003C0576"/>
    <w:rsid w:val="003C1D26"/>
    <w:rsid w:val="003C524B"/>
    <w:rsid w:val="003D27D7"/>
    <w:rsid w:val="003F459D"/>
    <w:rsid w:val="003F63A7"/>
    <w:rsid w:val="004075E6"/>
    <w:rsid w:val="004254F1"/>
    <w:rsid w:val="004268DF"/>
    <w:rsid w:val="0043659E"/>
    <w:rsid w:val="00441394"/>
    <w:rsid w:val="00444DA6"/>
    <w:rsid w:val="00452151"/>
    <w:rsid w:val="004600EE"/>
    <w:rsid w:val="00482D21"/>
    <w:rsid w:val="00485D0E"/>
    <w:rsid w:val="00487B4D"/>
    <w:rsid w:val="004C6BBC"/>
    <w:rsid w:val="004C77B5"/>
    <w:rsid w:val="004E5AE2"/>
    <w:rsid w:val="004E7CED"/>
    <w:rsid w:val="004F2B69"/>
    <w:rsid w:val="004F54B7"/>
    <w:rsid w:val="005057F1"/>
    <w:rsid w:val="005100A7"/>
    <w:rsid w:val="0052201E"/>
    <w:rsid w:val="005265B3"/>
    <w:rsid w:val="005654A1"/>
    <w:rsid w:val="00574F9F"/>
    <w:rsid w:val="005822E5"/>
    <w:rsid w:val="005A58D8"/>
    <w:rsid w:val="005B3BDB"/>
    <w:rsid w:val="005C4036"/>
    <w:rsid w:val="005C42AF"/>
    <w:rsid w:val="005C62F8"/>
    <w:rsid w:val="005D7ABD"/>
    <w:rsid w:val="005E4E93"/>
    <w:rsid w:val="005F5F1A"/>
    <w:rsid w:val="005F75AE"/>
    <w:rsid w:val="006066C7"/>
    <w:rsid w:val="006250BF"/>
    <w:rsid w:val="00647E97"/>
    <w:rsid w:val="0065300D"/>
    <w:rsid w:val="00655482"/>
    <w:rsid w:val="00695DC3"/>
    <w:rsid w:val="00696D8F"/>
    <w:rsid w:val="006A11EA"/>
    <w:rsid w:val="006B125E"/>
    <w:rsid w:val="006C0104"/>
    <w:rsid w:val="006C2091"/>
    <w:rsid w:val="006D0A62"/>
    <w:rsid w:val="006D73F6"/>
    <w:rsid w:val="006F4BDB"/>
    <w:rsid w:val="00700DDE"/>
    <w:rsid w:val="00704F33"/>
    <w:rsid w:val="007134CA"/>
    <w:rsid w:val="0072032E"/>
    <w:rsid w:val="00725323"/>
    <w:rsid w:val="007379B7"/>
    <w:rsid w:val="00744EB5"/>
    <w:rsid w:val="0074526A"/>
    <w:rsid w:val="007466D3"/>
    <w:rsid w:val="00762EB4"/>
    <w:rsid w:val="00764C5D"/>
    <w:rsid w:val="00786014"/>
    <w:rsid w:val="00796F10"/>
    <w:rsid w:val="007C126C"/>
    <w:rsid w:val="007C5AAA"/>
    <w:rsid w:val="007D13FA"/>
    <w:rsid w:val="007D35D1"/>
    <w:rsid w:val="007F3264"/>
    <w:rsid w:val="00801CB0"/>
    <w:rsid w:val="00803A42"/>
    <w:rsid w:val="0080773B"/>
    <w:rsid w:val="0081383C"/>
    <w:rsid w:val="00813EBA"/>
    <w:rsid w:val="0082176E"/>
    <w:rsid w:val="008222FB"/>
    <w:rsid w:val="00825610"/>
    <w:rsid w:val="00836B07"/>
    <w:rsid w:val="00840820"/>
    <w:rsid w:val="00841183"/>
    <w:rsid w:val="00843E41"/>
    <w:rsid w:val="00846185"/>
    <w:rsid w:val="00846B37"/>
    <w:rsid w:val="008546FE"/>
    <w:rsid w:val="008547E8"/>
    <w:rsid w:val="0086071A"/>
    <w:rsid w:val="00860CA7"/>
    <w:rsid w:val="008622F3"/>
    <w:rsid w:val="00862471"/>
    <w:rsid w:val="00863222"/>
    <w:rsid w:val="00870799"/>
    <w:rsid w:val="00873BDD"/>
    <w:rsid w:val="00875F8F"/>
    <w:rsid w:val="00882F61"/>
    <w:rsid w:val="00884096"/>
    <w:rsid w:val="00885E4E"/>
    <w:rsid w:val="008935E0"/>
    <w:rsid w:val="008A1528"/>
    <w:rsid w:val="008A436C"/>
    <w:rsid w:val="008C531B"/>
    <w:rsid w:val="008C67B4"/>
    <w:rsid w:val="008E3979"/>
    <w:rsid w:val="008E5491"/>
    <w:rsid w:val="008E62A6"/>
    <w:rsid w:val="008F5640"/>
    <w:rsid w:val="008F5B63"/>
    <w:rsid w:val="008F64A4"/>
    <w:rsid w:val="00904682"/>
    <w:rsid w:val="00905B26"/>
    <w:rsid w:val="00914921"/>
    <w:rsid w:val="00921D6C"/>
    <w:rsid w:val="00922B6C"/>
    <w:rsid w:val="00927413"/>
    <w:rsid w:val="00927D84"/>
    <w:rsid w:val="00932C0A"/>
    <w:rsid w:val="00952C17"/>
    <w:rsid w:val="0097773F"/>
    <w:rsid w:val="00977E4B"/>
    <w:rsid w:val="009B79C1"/>
    <w:rsid w:val="009E0D79"/>
    <w:rsid w:val="009E3CEE"/>
    <w:rsid w:val="009E6110"/>
    <w:rsid w:val="009E6AA7"/>
    <w:rsid w:val="009F39C7"/>
    <w:rsid w:val="009F6394"/>
    <w:rsid w:val="00A06BE1"/>
    <w:rsid w:val="00A251EF"/>
    <w:rsid w:val="00A31360"/>
    <w:rsid w:val="00A52FA6"/>
    <w:rsid w:val="00A55F36"/>
    <w:rsid w:val="00A568F4"/>
    <w:rsid w:val="00A610BB"/>
    <w:rsid w:val="00A71FAA"/>
    <w:rsid w:val="00A76AB8"/>
    <w:rsid w:val="00A85494"/>
    <w:rsid w:val="00A94EFD"/>
    <w:rsid w:val="00AA5D04"/>
    <w:rsid w:val="00AA6F9C"/>
    <w:rsid w:val="00AB799C"/>
    <w:rsid w:val="00AC7FEF"/>
    <w:rsid w:val="00AD596B"/>
    <w:rsid w:val="00AF1DC1"/>
    <w:rsid w:val="00AF4E61"/>
    <w:rsid w:val="00B02F7B"/>
    <w:rsid w:val="00B07469"/>
    <w:rsid w:val="00B10E47"/>
    <w:rsid w:val="00B2221A"/>
    <w:rsid w:val="00B2460E"/>
    <w:rsid w:val="00B26915"/>
    <w:rsid w:val="00B310E5"/>
    <w:rsid w:val="00B47121"/>
    <w:rsid w:val="00B47205"/>
    <w:rsid w:val="00B4782B"/>
    <w:rsid w:val="00B5255D"/>
    <w:rsid w:val="00B53204"/>
    <w:rsid w:val="00B56078"/>
    <w:rsid w:val="00B61568"/>
    <w:rsid w:val="00B633AD"/>
    <w:rsid w:val="00B77112"/>
    <w:rsid w:val="00B80DF8"/>
    <w:rsid w:val="00B84F91"/>
    <w:rsid w:val="00B96463"/>
    <w:rsid w:val="00BA2622"/>
    <w:rsid w:val="00BA65CE"/>
    <w:rsid w:val="00BA74A2"/>
    <w:rsid w:val="00BD3FF4"/>
    <w:rsid w:val="00BD6B99"/>
    <w:rsid w:val="00BE16F1"/>
    <w:rsid w:val="00BF0209"/>
    <w:rsid w:val="00BF2ABD"/>
    <w:rsid w:val="00C077D0"/>
    <w:rsid w:val="00C14433"/>
    <w:rsid w:val="00C145E4"/>
    <w:rsid w:val="00C14ABA"/>
    <w:rsid w:val="00C22AAF"/>
    <w:rsid w:val="00C35FF8"/>
    <w:rsid w:val="00C41464"/>
    <w:rsid w:val="00C4248F"/>
    <w:rsid w:val="00C50054"/>
    <w:rsid w:val="00C514D9"/>
    <w:rsid w:val="00C60899"/>
    <w:rsid w:val="00C62B83"/>
    <w:rsid w:val="00C65D2E"/>
    <w:rsid w:val="00C7754B"/>
    <w:rsid w:val="00CA7B82"/>
    <w:rsid w:val="00CB5D3F"/>
    <w:rsid w:val="00CB6B03"/>
    <w:rsid w:val="00CD047B"/>
    <w:rsid w:val="00CD262C"/>
    <w:rsid w:val="00CE46FB"/>
    <w:rsid w:val="00CE7BF3"/>
    <w:rsid w:val="00D1508C"/>
    <w:rsid w:val="00D23C11"/>
    <w:rsid w:val="00D2652A"/>
    <w:rsid w:val="00D33B6D"/>
    <w:rsid w:val="00D42C60"/>
    <w:rsid w:val="00D465A0"/>
    <w:rsid w:val="00D4772B"/>
    <w:rsid w:val="00D6119D"/>
    <w:rsid w:val="00D658E8"/>
    <w:rsid w:val="00D665AF"/>
    <w:rsid w:val="00D73DBF"/>
    <w:rsid w:val="00D95570"/>
    <w:rsid w:val="00DB36BE"/>
    <w:rsid w:val="00DD442F"/>
    <w:rsid w:val="00DE1178"/>
    <w:rsid w:val="00DE54DE"/>
    <w:rsid w:val="00DF4E59"/>
    <w:rsid w:val="00E1148E"/>
    <w:rsid w:val="00E27447"/>
    <w:rsid w:val="00E35081"/>
    <w:rsid w:val="00E350DF"/>
    <w:rsid w:val="00E35200"/>
    <w:rsid w:val="00E47EAA"/>
    <w:rsid w:val="00E61935"/>
    <w:rsid w:val="00E62111"/>
    <w:rsid w:val="00E703CC"/>
    <w:rsid w:val="00E7465D"/>
    <w:rsid w:val="00E95429"/>
    <w:rsid w:val="00E958C9"/>
    <w:rsid w:val="00EA1ECA"/>
    <w:rsid w:val="00EA2161"/>
    <w:rsid w:val="00EA65E1"/>
    <w:rsid w:val="00EA6EB2"/>
    <w:rsid w:val="00EB1C37"/>
    <w:rsid w:val="00EB2B74"/>
    <w:rsid w:val="00EB7E63"/>
    <w:rsid w:val="00EC6E85"/>
    <w:rsid w:val="00EF2335"/>
    <w:rsid w:val="00EF331F"/>
    <w:rsid w:val="00EF3BA9"/>
    <w:rsid w:val="00EF68EB"/>
    <w:rsid w:val="00F02E3F"/>
    <w:rsid w:val="00F12B7B"/>
    <w:rsid w:val="00F13C29"/>
    <w:rsid w:val="00F238AE"/>
    <w:rsid w:val="00F25021"/>
    <w:rsid w:val="00F3229D"/>
    <w:rsid w:val="00F35D04"/>
    <w:rsid w:val="00F37153"/>
    <w:rsid w:val="00F43B7A"/>
    <w:rsid w:val="00F4404E"/>
    <w:rsid w:val="00F44905"/>
    <w:rsid w:val="00F473C0"/>
    <w:rsid w:val="00F47846"/>
    <w:rsid w:val="00F54C70"/>
    <w:rsid w:val="00F6017A"/>
    <w:rsid w:val="00F602AF"/>
    <w:rsid w:val="00F613D0"/>
    <w:rsid w:val="00F64A04"/>
    <w:rsid w:val="00F6718C"/>
    <w:rsid w:val="00F673B3"/>
    <w:rsid w:val="00F81CF7"/>
    <w:rsid w:val="00F87A21"/>
    <w:rsid w:val="00F91144"/>
    <w:rsid w:val="00F9178E"/>
    <w:rsid w:val="00FA65AD"/>
    <w:rsid w:val="00FB2942"/>
    <w:rsid w:val="00FC5C2D"/>
    <w:rsid w:val="00FC7706"/>
    <w:rsid w:val="00FD079B"/>
    <w:rsid w:val="00FE6BD1"/>
    <w:rsid w:val="00FE7660"/>
    <w:rsid w:val="00FF008B"/>
    <w:rsid w:val="00FF3B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46F8F"/>
  <w15:docId w15:val="{E3F3D60A-D353-4984-B6E4-E307583ED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C0104"/>
    <w:pPr>
      <w:keepNext/>
      <w:overflowPunct w:val="0"/>
      <w:autoSpaceDE w:val="0"/>
      <w:autoSpaceDN w:val="0"/>
      <w:adjustRightInd w:val="0"/>
      <w:spacing w:line="100" w:lineRule="atLeast"/>
      <w:jc w:val="center"/>
      <w:textAlignment w:val="baseline"/>
      <w:outlineLvl w:val="0"/>
    </w:pPr>
    <w:rPr>
      <w:b/>
      <w:caps/>
      <w:sz w:val="18"/>
      <w:szCs w:val="20"/>
    </w:rPr>
  </w:style>
  <w:style w:type="paragraph" w:styleId="2">
    <w:name w:val="heading 2"/>
    <w:basedOn w:val="a"/>
    <w:next w:val="a"/>
    <w:link w:val="20"/>
    <w:uiPriority w:val="9"/>
    <w:semiHidden/>
    <w:unhideWhenUsed/>
    <w:qFormat/>
    <w:rsid w:val="00C077D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basedOn w:val="a0"/>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character" w:customStyle="1" w:styleId="10">
    <w:name w:val="Заголовок 1 Знак"/>
    <w:basedOn w:val="a0"/>
    <w:link w:val="1"/>
    <w:rsid w:val="006C0104"/>
    <w:rPr>
      <w:rFonts w:ascii="Times New Roman" w:eastAsia="Times New Roman" w:hAnsi="Times New Roman" w:cs="Times New Roman"/>
      <w:b/>
      <w:caps/>
      <w:sz w:val="18"/>
      <w:szCs w:val="20"/>
      <w:lang w:eastAsia="ru-RU"/>
    </w:rPr>
  </w:style>
  <w:style w:type="paragraph" w:styleId="a7">
    <w:name w:val="No Spacing"/>
    <w:uiPriority w:val="1"/>
    <w:qFormat/>
    <w:rsid w:val="006C0104"/>
    <w:pPr>
      <w:spacing w:after="0" w:line="240" w:lineRule="auto"/>
    </w:pPr>
    <w:rPr>
      <w:rFonts w:ascii="Calibri" w:eastAsia="Times New Roman" w:hAnsi="Calibri" w:cs="Times New Roman"/>
      <w:lang w:eastAsia="ru-RU"/>
    </w:rPr>
  </w:style>
  <w:style w:type="paragraph" w:customStyle="1" w:styleId="tkNazvanie">
    <w:name w:val="_Название (tkNazvanie)"/>
    <w:basedOn w:val="a"/>
    <w:rsid w:val="00E95429"/>
    <w:pPr>
      <w:spacing w:before="400" w:after="400" w:line="276" w:lineRule="auto"/>
      <w:ind w:left="1134" w:right="1134"/>
      <w:jc w:val="center"/>
    </w:pPr>
    <w:rPr>
      <w:rFonts w:ascii="Arial" w:hAnsi="Arial" w:cs="Arial"/>
      <w:b/>
      <w:bCs/>
    </w:rPr>
  </w:style>
  <w:style w:type="paragraph" w:customStyle="1" w:styleId="tkZagolovok5">
    <w:name w:val="_Заголовок Статья (tkZagolovok5)"/>
    <w:basedOn w:val="a"/>
    <w:rsid w:val="00EF3BA9"/>
    <w:pPr>
      <w:spacing w:before="200" w:after="60" w:line="276" w:lineRule="auto"/>
      <w:ind w:firstLine="567"/>
    </w:pPr>
    <w:rPr>
      <w:rFonts w:ascii="Arial" w:hAnsi="Arial" w:cs="Arial"/>
      <w:b/>
      <w:bCs/>
      <w:sz w:val="20"/>
      <w:szCs w:val="20"/>
    </w:rPr>
  </w:style>
  <w:style w:type="paragraph" w:customStyle="1" w:styleId="tkTekst">
    <w:name w:val="_Текст обычный (tkTekst)"/>
    <w:basedOn w:val="a"/>
    <w:rsid w:val="00EF3BA9"/>
    <w:pPr>
      <w:spacing w:after="60" w:line="276" w:lineRule="auto"/>
      <w:ind w:firstLine="567"/>
      <w:jc w:val="both"/>
    </w:pPr>
    <w:rPr>
      <w:rFonts w:ascii="Arial" w:hAnsi="Arial" w:cs="Arial"/>
      <w:sz w:val="20"/>
      <w:szCs w:val="20"/>
    </w:rPr>
  </w:style>
  <w:style w:type="character" w:styleId="a8">
    <w:name w:val="Hyperlink"/>
    <w:basedOn w:val="a0"/>
    <w:uiPriority w:val="99"/>
    <w:semiHidden/>
    <w:unhideWhenUsed/>
    <w:rsid w:val="00EF3BA9"/>
    <w:rPr>
      <w:color w:val="0000FF"/>
      <w:u w:val="single"/>
    </w:rPr>
  </w:style>
  <w:style w:type="table" w:styleId="a9">
    <w:name w:val="Table Grid"/>
    <w:basedOn w:val="a1"/>
    <w:uiPriority w:val="59"/>
    <w:rsid w:val="00EF3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4600EE"/>
    <w:rPr>
      <w:sz w:val="20"/>
      <w:szCs w:val="20"/>
    </w:rPr>
  </w:style>
  <w:style w:type="character" w:customStyle="1" w:styleId="ab">
    <w:name w:val="Текст концевой сноски Знак"/>
    <w:basedOn w:val="a0"/>
    <w:link w:val="aa"/>
    <w:uiPriority w:val="99"/>
    <w:semiHidden/>
    <w:rsid w:val="004600EE"/>
    <w:rPr>
      <w:rFonts w:ascii="Times New Roman" w:eastAsia="Times New Roman" w:hAnsi="Times New Roman" w:cs="Times New Roman"/>
      <w:sz w:val="20"/>
      <w:szCs w:val="20"/>
      <w:lang w:eastAsia="ru-RU"/>
    </w:rPr>
  </w:style>
  <w:style w:type="character" w:styleId="ac">
    <w:name w:val="endnote reference"/>
    <w:basedOn w:val="a0"/>
    <w:uiPriority w:val="99"/>
    <w:semiHidden/>
    <w:unhideWhenUsed/>
    <w:rsid w:val="004600EE"/>
    <w:rPr>
      <w:vertAlign w:val="superscript"/>
    </w:rPr>
  </w:style>
  <w:style w:type="paragraph" w:customStyle="1" w:styleId="tkRedakcijaTekst">
    <w:name w:val="_В редакции текст (tkRedakcijaTekst)"/>
    <w:basedOn w:val="a"/>
    <w:rsid w:val="00136ED2"/>
    <w:pPr>
      <w:spacing w:after="60" w:line="276" w:lineRule="auto"/>
      <w:ind w:firstLine="567"/>
      <w:jc w:val="both"/>
    </w:pPr>
    <w:rPr>
      <w:rFonts w:ascii="Arial" w:hAnsi="Arial" w:cs="Arial"/>
      <w:i/>
      <w:iCs/>
      <w:sz w:val="20"/>
      <w:szCs w:val="20"/>
    </w:rPr>
  </w:style>
  <w:style w:type="character" w:customStyle="1" w:styleId="20">
    <w:name w:val="Заголовок 2 Знак"/>
    <w:basedOn w:val="a0"/>
    <w:link w:val="2"/>
    <w:uiPriority w:val="9"/>
    <w:semiHidden/>
    <w:rsid w:val="00C077D0"/>
    <w:rPr>
      <w:rFonts w:asciiTheme="majorHAnsi" w:eastAsiaTheme="majorEastAsia" w:hAnsiTheme="majorHAnsi" w:cstheme="majorBidi"/>
      <w:b/>
      <w:bCs/>
      <w:color w:val="4F81BD" w:themeColor="accent1"/>
      <w:sz w:val="26"/>
      <w:szCs w:val="26"/>
      <w:lang w:eastAsia="ru-RU"/>
    </w:rPr>
  </w:style>
  <w:style w:type="character" w:customStyle="1" w:styleId="61">
    <w:name w:val="Основной текст (61)_"/>
    <w:link w:val="610"/>
    <w:rsid w:val="000B2574"/>
    <w:rPr>
      <w:rFonts w:ascii="Times New Roman" w:eastAsia="Times New Roman" w:hAnsi="Times New Roman" w:cs="Times New Roman"/>
      <w:b/>
      <w:bCs/>
      <w:sz w:val="16"/>
      <w:szCs w:val="16"/>
      <w:shd w:val="clear" w:color="auto" w:fill="FFFFFF"/>
    </w:rPr>
  </w:style>
  <w:style w:type="paragraph" w:customStyle="1" w:styleId="610">
    <w:name w:val="Основной текст (61)"/>
    <w:basedOn w:val="a"/>
    <w:link w:val="61"/>
    <w:rsid w:val="000B2574"/>
    <w:pPr>
      <w:widowControl w:val="0"/>
      <w:shd w:val="clear" w:color="auto" w:fill="FFFFFF"/>
      <w:spacing w:before="120" w:after="120" w:line="190" w:lineRule="exact"/>
      <w:jc w:val="center"/>
    </w:pPr>
    <w:rPr>
      <w:b/>
      <w:bCs/>
      <w:sz w:val="16"/>
      <w:szCs w:val="16"/>
      <w:lang w:eastAsia="en-US"/>
    </w:rPr>
  </w:style>
  <w:style w:type="paragraph" w:styleId="ad">
    <w:name w:val="header"/>
    <w:basedOn w:val="a"/>
    <w:link w:val="ae"/>
    <w:uiPriority w:val="99"/>
    <w:unhideWhenUsed/>
    <w:rsid w:val="000B2574"/>
    <w:pPr>
      <w:tabs>
        <w:tab w:val="center" w:pos="4677"/>
        <w:tab w:val="right" w:pos="9355"/>
      </w:tabs>
    </w:pPr>
    <w:rPr>
      <w:rFonts w:ascii="Calibri" w:eastAsia="Calibri" w:hAnsi="Calibri"/>
      <w:sz w:val="22"/>
      <w:szCs w:val="22"/>
      <w:lang w:eastAsia="en-US"/>
    </w:rPr>
  </w:style>
  <w:style w:type="character" w:customStyle="1" w:styleId="ae">
    <w:name w:val="Верхний колонтитул Знак"/>
    <w:basedOn w:val="a0"/>
    <w:link w:val="ad"/>
    <w:uiPriority w:val="99"/>
    <w:rsid w:val="000B257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328">
      <w:bodyDiv w:val="1"/>
      <w:marLeft w:val="0"/>
      <w:marRight w:val="0"/>
      <w:marTop w:val="0"/>
      <w:marBottom w:val="0"/>
      <w:divBdr>
        <w:top w:val="none" w:sz="0" w:space="0" w:color="auto"/>
        <w:left w:val="none" w:sz="0" w:space="0" w:color="auto"/>
        <w:bottom w:val="none" w:sz="0" w:space="0" w:color="auto"/>
        <w:right w:val="none" w:sz="0" w:space="0" w:color="auto"/>
      </w:divBdr>
    </w:div>
    <w:div w:id="112872142">
      <w:bodyDiv w:val="1"/>
      <w:marLeft w:val="0"/>
      <w:marRight w:val="0"/>
      <w:marTop w:val="0"/>
      <w:marBottom w:val="0"/>
      <w:divBdr>
        <w:top w:val="none" w:sz="0" w:space="0" w:color="auto"/>
        <w:left w:val="none" w:sz="0" w:space="0" w:color="auto"/>
        <w:bottom w:val="none" w:sz="0" w:space="0" w:color="auto"/>
        <w:right w:val="none" w:sz="0" w:space="0" w:color="auto"/>
      </w:divBdr>
    </w:div>
    <w:div w:id="189416962">
      <w:bodyDiv w:val="1"/>
      <w:marLeft w:val="0"/>
      <w:marRight w:val="0"/>
      <w:marTop w:val="0"/>
      <w:marBottom w:val="0"/>
      <w:divBdr>
        <w:top w:val="none" w:sz="0" w:space="0" w:color="auto"/>
        <w:left w:val="none" w:sz="0" w:space="0" w:color="auto"/>
        <w:bottom w:val="none" w:sz="0" w:space="0" w:color="auto"/>
        <w:right w:val="none" w:sz="0" w:space="0" w:color="auto"/>
      </w:divBdr>
    </w:div>
    <w:div w:id="233007051">
      <w:bodyDiv w:val="1"/>
      <w:marLeft w:val="0"/>
      <w:marRight w:val="0"/>
      <w:marTop w:val="0"/>
      <w:marBottom w:val="0"/>
      <w:divBdr>
        <w:top w:val="none" w:sz="0" w:space="0" w:color="auto"/>
        <w:left w:val="none" w:sz="0" w:space="0" w:color="auto"/>
        <w:bottom w:val="none" w:sz="0" w:space="0" w:color="auto"/>
        <w:right w:val="none" w:sz="0" w:space="0" w:color="auto"/>
      </w:divBdr>
      <w:divsChild>
        <w:div w:id="1106732695">
          <w:marLeft w:val="0"/>
          <w:marRight w:val="0"/>
          <w:marTop w:val="0"/>
          <w:marBottom w:val="0"/>
          <w:divBdr>
            <w:top w:val="none" w:sz="0" w:space="0" w:color="auto"/>
            <w:left w:val="none" w:sz="0" w:space="0" w:color="auto"/>
            <w:bottom w:val="none" w:sz="0" w:space="0" w:color="auto"/>
            <w:right w:val="none" w:sz="0" w:space="0" w:color="auto"/>
          </w:divBdr>
          <w:divsChild>
            <w:div w:id="675501033">
              <w:marLeft w:val="75"/>
              <w:marRight w:val="75"/>
              <w:marTop w:val="75"/>
              <w:marBottom w:val="75"/>
              <w:divBdr>
                <w:top w:val="none" w:sz="0" w:space="0" w:color="auto"/>
                <w:left w:val="none" w:sz="0" w:space="0" w:color="auto"/>
                <w:bottom w:val="none" w:sz="0" w:space="0" w:color="auto"/>
                <w:right w:val="none" w:sz="0" w:space="0" w:color="auto"/>
              </w:divBdr>
              <w:divsChild>
                <w:div w:id="179039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696848">
          <w:marLeft w:val="75"/>
          <w:marRight w:val="75"/>
          <w:marTop w:val="0"/>
          <w:marBottom w:val="75"/>
          <w:divBdr>
            <w:top w:val="none" w:sz="0" w:space="0" w:color="auto"/>
            <w:left w:val="none" w:sz="0" w:space="0" w:color="auto"/>
            <w:bottom w:val="none" w:sz="0" w:space="0" w:color="auto"/>
            <w:right w:val="none" w:sz="0" w:space="0" w:color="auto"/>
          </w:divBdr>
        </w:div>
      </w:divsChild>
    </w:div>
    <w:div w:id="284822581">
      <w:bodyDiv w:val="1"/>
      <w:marLeft w:val="0"/>
      <w:marRight w:val="0"/>
      <w:marTop w:val="0"/>
      <w:marBottom w:val="0"/>
      <w:divBdr>
        <w:top w:val="none" w:sz="0" w:space="0" w:color="auto"/>
        <w:left w:val="none" w:sz="0" w:space="0" w:color="auto"/>
        <w:bottom w:val="none" w:sz="0" w:space="0" w:color="auto"/>
        <w:right w:val="none" w:sz="0" w:space="0" w:color="auto"/>
      </w:divBdr>
    </w:div>
    <w:div w:id="289674192">
      <w:bodyDiv w:val="1"/>
      <w:marLeft w:val="0"/>
      <w:marRight w:val="0"/>
      <w:marTop w:val="0"/>
      <w:marBottom w:val="0"/>
      <w:divBdr>
        <w:top w:val="none" w:sz="0" w:space="0" w:color="auto"/>
        <w:left w:val="none" w:sz="0" w:space="0" w:color="auto"/>
        <w:bottom w:val="none" w:sz="0" w:space="0" w:color="auto"/>
        <w:right w:val="none" w:sz="0" w:space="0" w:color="auto"/>
      </w:divBdr>
    </w:div>
    <w:div w:id="574047898">
      <w:bodyDiv w:val="1"/>
      <w:marLeft w:val="0"/>
      <w:marRight w:val="0"/>
      <w:marTop w:val="0"/>
      <w:marBottom w:val="0"/>
      <w:divBdr>
        <w:top w:val="none" w:sz="0" w:space="0" w:color="auto"/>
        <w:left w:val="none" w:sz="0" w:space="0" w:color="auto"/>
        <w:bottom w:val="none" w:sz="0" w:space="0" w:color="auto"/>
        <w:right w:val="none" w:sz="0" w:space="0" w:color="auto"/>
      </w:divBdr>
    </w:div>
    <w:div w:id="585116955">
      <w:bodyDiv w:val="1"/>
      <w:marLeft w:val="0"/>
      <w:marRight w:val="0"/>
      <w:marTop w:val="0"/>
      <w:marBottom w:val="0"/>
      <w:divBdr>
        <w:top w:val="none" w:sz="0" w:space="0" w:color="auto"/>
        <w:left w:val="none" w:sz="0" w:space="0" w:color="auto"/>
        <w:bottom w:val="none" w:sz="0" w:space="0" w:color="auto"/>
        <w:right w:val="none" w:sz="0" w:space="0" w:color="auto"/>
      </w:divBdr>
    </w:div>
    <w:div w:id="786312299">
      <w:bodyDiv w:val="1"/>
      <w:marLeft w:val="0"/>
      <w:marRight w:val="0"/>
      <w:marTop w:val="0"/>
      <w:marBottom w:val="0"/>
      <w:divBdr>
        <w:top w:val="none" w:sz="0" w:space="0" w:color="auto"/>
        <w:left w:val="none" w:sz="0" w:space="0" w:color="auto"/>
        <w:bottom w:val="none" w:sz="0" w:space="0" w:color="auto"/>
        <w:right w:val="none" w:sz="0" w:space="0" w:color="auto"/>
      </w:divBdr>
      <w:divsChild>
        <w:div w:id="985937371">
          <w:marLeft w:val="0"/>
          <w:marRight w:val="0"/>
          <w:marTop w:val="0"/>
          <w:marBottom w:val="0"/>
          <w:divBdr>
            <w:top w:val="none" w:sz="0" w:space="0" w:color="auto"/>
            <w:left w:val="none" w:sz="0" w:space="0" w:color="auto"/>
            <w:bottom w:val="none" w:sz="0" w:space="0" w:color="auto"/>
            <w:right w:val="none" w:sz="0" w:space="0" w:color="auto"/>
          </w:divBdr>
          <w:divsChild>
            <w:div w:id="1015810557">
              <w:marLeft w:val="75"/>
              <w:marRight w:val="75"/>
              <w:marTop w:val="75"/>
              <w:marBottom w:val="75"/>
              <w:divBdr>
                <w:top w:val="none" w:sz="0" w:space="0" w:color="auto"/>
                <w:left w:val="none" w:sz="0" w:space="0" w:color="auto"/>
                <w:bottom w:val="none" w:sz="0" w:space="0" w:color="auto"/>
                <w:right w:val="none" w:sz="0" w:space="0" w:color="auto"/>
              </w:divBdr>
              <w:divsChild>
                <w:div w:id="101033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09572">
          <w:marLeft w:val="75"/>
          <w:marRight w:val="75"/>
          <w:marTop w:val="0"/>
          <w:marBottom w:val="75"/>
          <w:divBdr>
            <w:top w:val="none" w:sz="0" w:space="0" w:color="auto"/>
            <w:left w:val="none" w:sz="0" w:space="0" w:color="auto"/>
            <w:bottom w:val="none" w:sz="0" w:space="0" w:color="auto"/>
            <w:right w:val="none" w:sz="0" w:space="0" w:color="auto"/>
          </w:divBdr>
        </w:div>
      </w:divsChild>
    </w:div>
    <w:div w:id="877863093">
      <w:bodyDiv w:val="1"/>
      <w:marLeft w:val="0"/>
      <w:marRight w:val="0"/>
      <w:marTop w:val="0"/>
      <w:marBottom w:val="0"/>
      <w:divBdr>
        <w:top w:val="none" w:sz="0" w:space="0" w:color="auto"/>
        <w:left w:val="none" w:sz="0" w:space="0" w:color="auto"/>
        <w:bottom w:val="none" w:sz="0" w:space="0" w:color="auto"/>
        <w:right w:val="none" w:sz="0" w:space="0" w:color="auto"/>
      </w:divBdr>
    </w:div>
    <w:div w:id="932905988">
      <w:bodyDiv w:val="1"/>
      <w:marLeft w:val="0"/>
      <w:marRight w:val="0"/>
      <w:marTop w:val="0"/>
      <w:marBottom w:val="0"/>
      <w:divBdr>
        <w:top w:val="none" w:sz="0" w:space="0" w:color="auto"/>
        <w:left w:val="none" w:sz="0" w:space="0" w:color="auto"/>
        <w:bottom w:val="none" w:sz="0" w:space="0" w:color="auto"/>
        <w:right w:val="none" w:sz="0" w:space="0" w:color="auto"/>
      </w:divBdr>
    </w:div>
    <w:div w:id="1012805632">
      <w:bodyDiv w:val="1"/>
      <w:marLeft w:val="0"/>
      <w:marRight w:val="0"/>
      <w:marTop w:val="0"/>
      <w:marBottom w:val="0"/>
      <w:divBdr>
        <w:top w:val="none" w:sz="0" w:space="0" w:color="auto"/>
        <w:left w:val="none" w:sz="0" w:space="0" w:color="auto"/>
        <w:bottom w:val="none" w:sz="0" w:space="0" w:color="auto"/>
        <w:right w:val="none" w:sz="0" w:space="0" w:color="auto"/>
      </w:divBdr>
    </w:div>
    <w:div w:id="1237087527">
      <w:bodyDiv w:val="1"/>
      <w:marLeft w:val="0"/>
      <w:marRight w:val="0"/>
      <w:marTop w:val="0"/>
      <w:marBottom w:val="0"/>
      <w:divBdr>
        <w:top w:val="none" w:sz="0" w:space="0" w:color="auto"/>
        <w:left w:val="none" w:sz="0" w:space="0" w:color="auto"/>
        <w:bottom w:val="none" w:sz="0" w:space="0" w:color="auto"/>
        <w:right w:val="none" w:sz="0" w:space="0" w:color="auto"/>
      </w:divBdr>
      <w:divsChild>
        <w:div w:id="182475089">
          <w:marLeft w:val="0"/>
          <w:marRight w:val="0"/>
          <w:marTop w:val="0"/>
          <w:marBottom w:val="0"/>
          <w:divBdr>
            <w:top w:val="none" w:sz="0" w:space="0" w:color="auto"/>
            <w:left w:val="none" w:sz="0" w:space="0" w:color="auto"/>
            <w:bottom w:val="none" w:sz="0" w:space="0" w:color="auto"/>
            <w:right w:val="none" w:sz="0" w:space="0" w:color="auto"/>
          </w:divBdr>
          <w:divsChild>
            <w:div w:id="755512537">
              <w:marLeft w:val="75"/>
              <w:marRight w:val="75"/>
              <w:marTop w:val="75"/>
              <w:marBottom w:val="75"/>
              <w:divBdr>
                <w:top w:val="none" w:sz="0" w:space="0" w:color="auto"/>
                <w:left w:val="none" w:sz="0" w:space="0" w:color="auto"/>
                <w:bottom w:val="none" w:sz="0" w:space="0" w:color="auto"/>
                <w:right w:val="none" w:sz="0" w:space="0" w:color="auto"/>
              </w:divBdr>
              <w:divsChild>
                <w:div w:id="1975983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374184">
          <w:marLeft w:val="75"/>
          <w:marRight w:val="75"/>
          <w:marTop w:val="0"/>
          <w:marBottom w:val="75"/>
          <w:divBdr>
            <w:top w:val="none" w:sz="0" w:space="0" w:color="auto"/>
            <w:left w:val="none" w:sz="0" w:space="0" w:color="auto"/>
            <w:bottom w:val="none" w:sz="0" w:space="0" w:color="auto"/>
            <w:right w:val="none" w:sz="0" w:space="0" w:color="auto"/>
          </w:divBdr>
        </w:div>
      </w:divsChild>
    </w:div>
    <w:div w:id="1306662871">
      <w:bodyDiv w:val="1"/>
      <w:marLeft w:val="0"/>
      <w:marRight w:val="0"/>
      <w:marTop w:val="0"/>
      <w:marBottom w:val="0"/>
      <w:divBdr>
        <w:top w:val="none" w:sz="0" w:space="0" w:color="auto"/>
        <w:left w:val="none" w:sz="0" w:space="0" w:color="auto"/>
        <w:bottom w:val="none" w:sz="0" w:space="0" w:color="auto"/>
        <w:right w:val="none" w:sz="0" w:space="0" w:color="auto"/>
      </w:divBdr>
    </w:div>
    <w:div w:id="1819108857">
      <w:bodyDiv w:val="1"/>
      <w:marLeft w:val="0"/>
      <w:marRight w:val="0"/>
      <w:marTop w:val="0"/>
      <w:marBottom w:val="0"/>
      <w:divBdr>
        <w:top w:val="none" w:sz="0" w:space="0" w:color="auto"/>
        <w:left w:val="none" w:sz="0" w:space="0" w:color="auto"/>
        <w:bottom w:val="none" w:sz="0" w:space="0" w:color="auto"/>
        <w:right w:val="none" w:sz="0" w:space="0" w:color="auto"/>
      </w:divBdr>
    </w:div>
    <w:div w:id="1861043684">
      <w:bodyDiv w:val="1"/>
      <w:marLeft w:val="0"/>
      <w:marRight w:val="0"/>
      <w:marTop w:val="0"/>
      <w:marBottom w:val="0"/>
      <w:divBdr>
        <w:top w:val="none" w:sz="0" w:space="0" w:color="auto"/>
        <w:left w:val="none" w:sz="0" w:space="0" w:color="auto"/>
        <w:bottom w:val="none" w:sz="0" w:space="0" w:color="auto"/>
        <w:right w:val="none" w:sz="0" w:space="0" w:color="auto"/>
      </w:divBdr>
    </w:div>
    <w:div w:id="2026976146">
      <w:bodyDiv w:val="1"/>
      <w:marLeft w:val="0"/>
      <w:marRight w:val="0"/>
      <w:marTop w:val="0"/>
      <w:marBottom w:val="0"/>
      <w:divBdr>
        <w:top w:val="none" w:sz="0" w:space="0" w:color="auto"/>
        <w:left w:val="none" w:sz="0" w:space="0" w:color="auto"/>
        <w:bottom w:val="none" w:sz="0" w:space="0" w:color="auto"/>
        <w:right w:val="none" w:sz="0" w:space="0" w:color="auto"/>
      </w:divBdr>
      <w:divsChild>
        <w:div w:id="518201785">
          <w:marLeft w:val="0"/>
          <w:marRight w:val="0"/>
          <w:marTop w:val="0"/>
          <w:marBottom w:val="0"/>
          <w:divBdr>
            <w:top w:val="none" w:sz="0" w:space="0" w:color="auto"/>
            <w:left w:val="none" w:sz="0" w:space="0" w:color="auto"/>
            <w:bottom w:val="none" w:sz="0" w:space="0" w:color="auto"/>
            <w:right w:val="none" w:sz="0" w:space="0" w:color="auto"/>
          </w:divBdr>
          <w:divsChild>
            <w:div w:id="1291284111">
              <w:marLeft w:val="75"/>
              <w:marRight w:val="75"/>
              <w:marTop w:val="75"/>
              <w:marBottom w:val="75"/>
              <w:divBdr>
                <w:top w:val="none" w:sz="0" w:space="0" w:color="auto"/>
                <w:left w:val="none" w:sz="0" w:space="0" w:color="auto"/>
                <w:bottom w:val="none" w:sz="0" w:space="0" w:color="auto"/>
                <w:right w:val="none" w:sz="0" w:space="0" w:color="auto"/>
              </w:divBdr>
              <w:divsChild>
                <w:div w:id="56618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18938">
          <w:marLeft w:val="75"/>
          <w:marRight w:val="75"/>
          <w:marTop w:val="0"/>
          <w:marBottom w:val="75"/>
          <w:divBdr>
            <w:top w:val="none" w:sz="0" w:space="0" w:color="auto"/>
            <w:left w:val="none" w:sz="0" w:space="0" w:color="auto"/>
            <w:bottom w:val="none" w:sz="0" w:space="0" w:color="auto"/>
            <w:right w:val="none" w:sz="0" w:space="0" w:color="auto"/>
          </w:divBdr>
        </w:div>
      </w:divsChild>
    </w:div>
    <w:div w:id="207041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5</Pages>
  <Words>2078</Words>
  <Characters>11846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46</cp:revision>
  <cp:lastPrinted>2022-03-14T06:24:00Z</cp:lastPrinted>
  <dcterms:created xsi:type="dcterms:W3CDTF">2022-03-10T11:45:00Z</dcterms:created>
  <dcterms:modified xsi:type="dcterms:W3CDTF">2022-03-14T06:25:00Z</dcterms:modified>
</cp:coreProperties>
</file>